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CE" w:rsidRPr="007A196A" w:rsidRDefault="00E47DCE" w:rsidP="00E47DCE">
      <w:pPr>
        <w:pStyle w:val="Tekstpodstawowy"/>
        <w:rPr>
          <w:rFonts w:ascii="Bookman Old Style" w:hAnsi="Bookman Old Style"/>
          <w:sz w:val="22"/>
          <w:szCs w:val="22"/>
          <w:u w:val="single"/>
        </w:rPr>
      </w:pPr>
      <w:r w:rsidRPr="00D60702">
        <w:rPr>
          <w:rFonts w:ascii="Bookman Old Style" w:hAnsi="Bookman Old Style"/>
          <w:b w:val="0"/>
        </w:rPr>
        <w:t xml:space="preserve">Na podstawie </w:t>
      </w:r>
      <w:r w:rsidRPr="00D60702">
        <w:rPr>
          <w:rFonts w:ascii="Bookman Old Style" w:hAnsi="Bookman Old Style"/>
          <w:b w:val="0"/>
          <w:u w:val="single"/>
        </w:rPr>
        <w:t xml:space="preserve">Uchwały Nr 18 i 22 (tekst jednolity) VII Krajowego Zjazdu Pielęgniarek i Położnych w sprawie wysokości składki członkowskiej oraz zasad jej </w:t>
      </w:r>
      <w:r w:rsidRPr="007A196A">
        <w:rPr>
          <w:rFonts w:ascii="Bookman Old Style" w:hAnsi="Bookman Old Style"/>
          <w:b w:val="0"/>
          <w:u w:val="single"/>
        </w:rPr>
        <w:t xml:space="preserve">podziału określono miesięczną wysokość składki członkowskiej od dnia </w:t>
      </w:r>
      <w:r w:rsidRPr="007A196A">
        <w:rPr>
          <w:rFonts w:ascii="Bookman Old Style" w:hAnsi="Bookman Old Style"/>
          <w:sz w:val="22"/>
          <w:szCs w:val="22"/>
          <w:u w:val="single"/>
        </w:rPr>
        <w:t>01.0</w:t>
      </w:r>
      <w:r>
        <w:rPr>
          <w:rFonts w:ascii="Bookman Old Style" w:hAnsi="Bookman Old Style"/>
          <w:sz w:val="22"/>
          <w:szCs w:val="22"/>
          <w:u w:val="single"/>
        </w:rPr>
        <w:t>1</w:t>
      </w:r>
      <w:r w:rsidRPr="007A196A">
        <w:rPr>
          <w:rFonts w:ascii="Bookman Old Style" w:hAnsi="Bookman Old Style"/>
          <w:sz w:val="22"/>
          <w:szCs w:val="22"/>
          <w:u w:val="single"/>
        </w:rPr>
        <w:t>.201</w:t>
      </w:r>
      <w:r>
        <w:rPr>
          <w:rFonts w:ascii="Bookman Old Style" w:hAnsi="Bookman Old Style"/>
          <w:sz w:val="22"/>
          <w:szCs w:val="22"/>
          <w:u w:val="single"/>
        </w:rPr>
        <w:t>7</w:t>
      </w:r>
      <w:r w:rsidRPr="007A196A">
        <w:rPr>
          <w:rFonts w:ascii="Bookman Old Style" w:hAnsi="Bookman Old Style"/>
          <w:sz w:val="22"/>
          <w:szCs w:val="22"/>
          <w:u w:val="single"/>
        </w:rPr>
        <w:t>r.:</w:t>
      </w:r>
    </w:p>
    <w:p w:rsidR="00E47DCE" w:rsidRPr="007A196A" w:rsidRDefault="00E47DCE" w:rsidP="00E47DCE">
      <w:pPr>
        <w:pStyle w:val="Tekstpodstawowy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111"/>
      </w:tblGrid>
      <w:tr w:rsidR="00E47DCE" w:rsidRPr="00D60702" w:rsidTr="00521125">
        <w:trPr>
          <w:cantSplit/>
        </w:trPr>
        <w:tc>
          <w:tcPr>
            <w:tcW w:w="5882" w:type="dxa"/>
          </w:tcPr>
          <w:p w:rsidR="00E47DCE" w:rsidRPr="00D60702" w:rsidRDefault="00E47DCE" w:rsidP="00521125">
            <w:pPr>
              <w:pStyle w:val="Tekstpodstawowy"/>
              <w:jc w:val="left"/>
              <w:rPr>
                <w:rFonts w:ascii="Bookman Old Style" w:hAnsi="Bookman Old Style"/>
                <w:b w:val="0"/>
              </w:rPr>
            </w:pPr>
          </w:p>
        </w:tc>
        <w:tc>
          <w:tcPr>
            <w:tcW w:w="4111" w:type="dxa"/>
          </w:tcPr>
          <w:p w:rsidR="00E47DCE" w:rsidRPr="007A196A" w:rsidRDefault="00E47DCE" w:rsidP="00521125">
            <w:pPr>
              <w:pStyle w:val="Tekstpodstawowy"/>
              <w:jc w:val="center"/>
              <w:rPr>
                <w:rFonts w:ascii="Bookman Old Style" w:hAnsi="Bookman Old Style"/>
              </w:rPr>
            </w:pPr>
            <w:r w:rsidRPr="007A196A">
              <w:rPr>
                <w:rFonts w:ascii="Bookman Old Style" w:hAnsi="Bookman Old Style"/>
              </w:rPr>
              <w:t>201</w:t>
            </w:r>
            <w:r>
              <w:rPr>
                <w:rFonts w:ascii="Bookman Old Style" w:hAnsi="Bookman Old Style"/>
              </w:rPr>
              <w:t>7</w:t>
            </w:r>
            <w:r w:rsidRPr="007A196A">
              <w:rPr>
                <w:rFonts w:ascii="Bookman Old Style" w:hAnsi="Bookman Old Style"/>
              </w:rPr>
              <w:t xml:space="preserve"> rok</w:t>
            </w:r>
          </w:p>
        </w:tc>
      </w:tr>
      <w:tr w:rsidR="00E47DCE" w:rsidRPr="00D60702" w:rsidTr="00521125">
        <w:trPr>
          <w:cantSplit/>
        </w:trPr>
        <w:tc>
          <w:tcPr>
            <w:tcW w:w="5882" w:type="dxa"/>
          </w:tcPr>
          <w:p w:rsidR="00E47DCE" w:rsidRPr="00D60702" w:rsidRDefault="00E47DCE" w:rsidP="00521125">
            <w:pPr>
              <w:pStyle w:val="Tekstpodstawowy"/>
              <w:jc w:val="left"/>
              <w:rPr>
                <w:rFonts w:ascii="Bookman Old Style" w:hAnsi="Bookman Old Style"/>
                <w:b w:val="0"/>
              </w:rPr>
            </w:pPr>
            <w:r w:rsidRPr="00D60702">
              <w:rPr>
                <w:rFonts w:ascii="Bookman Old Style" w:hAnsi="Bookman Old Style"/>
                <w:b w:val="0"/>
              </w:rPr>
              <w:t>Pielęgniarki i położne zatrudnione na podstawie umowy o pracę albo na podstawie stosunku służbowego, a także nie prowadzące działalności gospodarczej a wykonujące zawód wyłącznie na podstawie umowy-zleceni</w:t>
            </w:r>
            <w:r>
              <w:rPr>
                <w:rFonts w:ascii="Bookman Old Style" w:hAnsi="Bookman Old Style"/>
                <w:b w:val="0"/>
              </w:rPr>
              <w:t>a</w:t>
            </w:r>
          </w:p>
        </w:tc>
        <w:tc>
          <w:tcPr>
            <w:tcW w:w="4111" w:type="dxa"/>
          </w:tcPr>
          <w:p w:rsidR="00E47DCE" w:rsidRPr="007A196A" w:rsidRDefault="00E47DCE" w:rsidP="00521125">
            <w:pPr>
              <w:pStyle w:val="Tekstpodstawowy"/>
              <w:jc w:val="center"/>
              <w:rPr>
                <w:rFonts w:ascii="Bookman Old Style" w:hAnsi="Bookman Old Style"/>
              </w:rPr>
            </w:pPr>
            <w:r w:rsidRPr="007A196A">
              <w:rPr>
                <w:rFonts w:ascii="Bookman Old Style" w:hAnsi="Bookman Old Style"/>
              </w:rPr>
              <w:t>1 % miesięcznego wynagrodzenia zasadniczego</w:t>
            </w:r>
          </w:p>
        </w:tc>
      </w:tr>
      <w:tr w:rsidR="00E47DCE" w:rsidRPr="00D60702" w:rsidTr="00521125">
        <w:trPr>
          <w:cantSplit/>
          <w:trHeight w:val="2346"/>
        </w:trPr>
        <w:tc>
          <w:tcPr>
            <w:tcW w:w="5882" w:type="dxa"/>
          </w:tcPr>
          <w:p w:rsidR="00E47DCE" w:rsidRDefault="00E47DCE" w:rsidP="00521125">
            <w:pPr>
              <w:pStyle w:val="Tekstpodstawowy"/>
              <w:jc w:val="left"/>
              <w:rPr>
                <w:rFonts w:ascii="Bookman Old Style" w:hAnsi="Bookman Old Style"/>
                <w:b w:val="0"/>
              </w:rPr>
            </w:pPr>
          </w:p>
          <w:p w:rsidR="00E47DCE" w:rsidRPr="00D60702" w:rsidRDefault="00E47DCE" w:rsidP="00521125">
            <w:pPr>
              <w:pStyle w:val="Tekstpodstawowy"/>
              <w:jc w:val="left"/>
              <w:rPr>
                <w:rFonts w:ascii="Bookman Old Style" w:hAnsi="Bookman Old Style"/>
                <w:b w:val="0"/>
              </w:rPr>
            </w:pPr>
            <w:r w:rsidRPr="00D60702">
              <w:rPr>
                <w:rFonts w:ascii="Bookman Old Style" w:hAnsi="Bookman Old Style"/>
                <w:b w:val="0"/>
              </w:rPr>
              <w:t xml:space="preserve">Pielęgniarki i położne wykonujące zawód w ramach działalności gospodarczej – indywidualnej bądź grupowej praktyki zawodowej,  a także inni członkowie samorządu zobowiązani do </w:t>
            </w:r>
            <w:proofErr w:type="spellStart"/>
            <w:r w:rsidRPr="00D60702">
              <w:rPr>
                <w:rFonts w:ascii="Bookman Old Style" w:hAnsi="Bookman Old Style"/>
                <w:b w:val="0"/>
              </w:rPr>
              <w:t>opłącania</w:t>
            </w:r>
            <w:proofErr w:type="spellEnd"/>
            <w:r w:rsidRPr="00D60702">
              <w:rPr>
                <w:rFonts w:ascii="Bookman Old Style" w:hAnsi="Bookman Old Style"/>
                <w:b w:val="0"/>
              </w:rPr>
              <w:t xml:space="preserve"> składek, w tym również </w:t>
            </w:r>
            <w:proofErr w:type="spellStart"/>
            <w:r w:rsidRPr="00D60702">
              <w:rPr>
                <w:rFonts w:ascii="Bookman Old Style" w:hAnsi="Bookman Old Style"/>
                <w:b w:val="0"/>
              </w:rPr>
              <w:t>pielęgniarki</w:t>
            </w:r>
            <w:proofErr w:type="spellEnd"/>
            <w:r w:rsidRPr="00D60702">
              <w:rPr>
                <w:rFonts w:ascii="Bookman Old Style" w:hAnsi="Bookman Old Style"/>
                <w:b w:val="0"/>
              </w:rPr>
              <w:t xml:space="preserve"> i położne wykonujące zawód wyłącznie poza terytorium Rzeczpospolitej Polskiej, które nie złożyły wniosku o wykreślenie z rejestru </w:t>
            </w:r>
            <w:proofErr w:type="spellStart"/>
            <w:r w:rsidRPr="00D60702">
              <w:rPr>
                <w:rFonts w:ascii="Bookman Old Style" w:hAnsi="Bookman Old Style"/>
                <w:b w:val="0"/>
              </w:rPr>
              <w:t>pielęgniarek</w:t>
            </w:r>
            <w:proofErr w:type="spellEnd"/>
            <w:r w:rsidRPr="00D60702">
              <w:rPr>
                <w:rFonts w:ascii="Bookman Old Style" w:hAnsi="Bookman Old Style"/>
                <w:b w:val="0"/>
              </w:rPr>
              <w:t xml:space="preserve"> i </w:t>
            </w:r>
            <w:proofErr w:type="spellStart"/>
            <w:r w:rsidRPr="00D60702">
              <w:rPr>
                <w:rFonts w:ascii="Bookman Old Style" w:hAnsi="Bookman Old Style"/>
                <w:b w:val="0"/>
              </w:rPr>
              <w:t>położnych</w:t>
            </w:r>
            <w:proofErr w:type="spellEnd"/>
            <w:r w:rsidRPr="00D60702">
              <w:rPr>
                <w:rFonts w:ascii="Bookman Old Style" w:hAnsi="Bookman Old Style"/>
                <w:b w:val="0"/>
              </w:rPr>
              <w:t xml:space="preserve"> </w:t>
            </w:r>
          </w:p>
        </w:tc>
        <w:tc>
          <w:tcPr>
            <w:tcW w:w="4111" w:type="dxa"/>
          </w:tcPr>
          <w:p w:rsidR="00E47DCE" w:rsidRPr="00D60702" w:rsidRDefault="00E47DCE" w:rsidP="00521125">
            <w:pPr>
              <w:jc w:val="center"/>
              <w:rPr>
                <w:rFonts w:ascii="Bookman Old Style" w:hAnsi="Bookman Old Style"/>
              </w:rPr>
            </w:pPr>
          </w:p>
          <w:p w:rsidR="00E47DCE" w:rsidRPr="007A196A" w:rsidRDefault="00E47DCE" w:rsidP="00521125">
            <w:pPr>
              <w:pStyle w:val="Tekstpodstawowy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  <w:r w:rsidRPr="007A196A">
              <w:rPr>
                <w:rFonts w:ascii="Bookman Old Style" w:hAnsi="Bookman Old Style"/>
              </w:rPr>
              <w:t>,0</w:t>
            </w:r>
            <w:r>
              <w:rPr>
                <w:rFonts w:ascii="Bookman Old Style" w:hAnsi="Bookman Old Style"/>
              </w:rPr>
              <w:t>3 zł</w:t>
            </w:r>
          </w:p>
          <w:p w:rsidR="00E47DCE" w:rsidRPr="00D60702" w:rsidRDefault="00E47DCE" w:rsidP="00521125">
            <w:pPr>
              <w:pStyle w:val="Tekstpodstawowy"/>
              <w:jc w:val="center"/>
              <w:rPr>
                <w:rFonts w:ascii="Bookman Old Style" w:hAnsi="Bookman Old Style"/>
              </w:rPr>
            </w:pPr>
            <w:r w:rsidRPr="007A196A">
              <w:rPr>
                <w:rFonts w:ascii="Bookman Old Style" w:hAnsi="Bookman Old Style"/>
                <w:b w:val="0"/>
              </w:rPr>
              <w:t xml:space="preserve"> </w:t>
            </w:r>
          </w:p>
          <w:p w:rsidR="00E47DCE" w:rsidRDefault="00E47DCE" w:rsidP="00521125">
            <w:pPr>
              <w:jc w:val="center"/>
              <w:rPr>
                <w:rFonts w:ascii="Bookman Old Style" w:hAnsi="Bookman Old Style"/>
                <w:b/>
              </w:rPr>
            </w:pPr>
            <w:r w:rsidRPr="00954BF7">
              <w:rPr>
                <w:rFonts w:ascii="Bookman Old Style" w:hAnsi="Bookman Old Style"/>
                <w:b/>
              </w:rPr>
              <w:t xml:space="preserve">(0,75 % przeciętnego miesięcznego  wynagrodzenia w sektorze przedsiębiorstw bez wypłat nagród z zysku </w:t>
            </w:r>
            <w:r>
              <w:rPr>
                <w:rFonts w:ascii="Bookman Old Style" w:hAnsi="Bookman Old Style"/>
                <w:b/>
              </w:rPr>
              <w:t xml:space="preserve">w czwartym kwartale 2016r. </w:t>
            </w:r>
          </w:p>
          <w:p w:rsidR="00E47DCE" w:rsidRPr="00D60702" w:rsidRDefault="00E47DCE" w:rsidP="005211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Obwieszczenie Prezesa GUS z dnia 18.01.2017r.)</w:t>
            </w:r>
          </w:p>
        </w:tc>
      </w:tr>
      <w:tr w:rsidR="00E47DCE" w:rsidRPr="00D60702" w:rsidTr="00521125">
        <w:trPr>
          <w:cantSplit/>
          <w:trHeight w:val="1409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E47DCE" w:rsidRPr="007A196A" w:rsidRDefault="00E47DCE" w:rsidP="00521125">
            <w:pPr>
              <w:pStyle w:val="Tekstpodstawowy"/>
              <w:rPr>
                <w:rFonts w:ascii="Bookman Old Style" w:hAnsi="Bookman Old Style"/>
                <w:bCs/>
                <w:u w:val="single"/>
              </w:rPr>
            </w:pPr>
            <w:r w:rsidRPr="007A196A">
              <w:rPr>
                <w:rFonts w:ascii="Bookman Old Style" w:hAnsi="Bookman Old Style"/>
                <w:bCs/>
                <w:u w:val="single"/>
              </w:rPr>
              <w:t xml:space="preserve">Z opłacania składek członkowskich zwolnione są </w:t>
            </w:r>
            <w:proofErr w:type="spellStart"/>
            <w:r w:rsidRPr="007A196A">
              <w:rPr>
                <w:rFonts w:ascii="Bookman Old Style" w:hAnsi="Bookman Old Style"/>
                <w:bCs/>
                <w:u w:val="single"/>
              </w:rPr>
              <w:t>pielęgniarki</w:t>
            </w:r>
            <w:proofErr w:type="spellEnd"/>
            <w:r w:rsidRPr="007A196A">
              <w:rPr>
                <w:rFonts w:ascii="Bookman Old Style" w:hAnsi="Bookman Old Style"/>
                <w:bCs/>
                <w:u w:val="single"/>
              </w:rPr>
              <w:t xml:space="preserve"> i położne:</w:t>
            </w:r>
          </w:p>
          <w:p w:rsidR="00E47DCE" w:rsidRPr="00D60702" w:rsidRDefault="00E47DCE" w:rsidP="00521125">
            <w:pPr>
              <w:pStyle w:val="Tekstpodstawowy"/>
              <w:numPr>
                <w:ilvl w:val="0"/>
                <w:numId w:val="1"/>
              </w:numPr>
              <w:spacing w:after="120"/>
              <w:rPr>
                <w:rFonts w:ascii="Bookman Old Style" w:hAnsi="Bookman Old Style"/>
                <w:b w:val="0"/>
                <w:color w:val="000000"/>
              </w:rPr>
            </w:pPr>
            <w:r w:rsidRPr="00D60702">
              <w:rPr>
                <w:rFonts w:ascii="Bookman Old Style" w:hAnsi="Bookman Old Style"/>
                <w:b w:val="0"/>
                <w:color w:val="000000"/>
              </w:rPr>
              <w:t xml:space="preserve">bezrobotne, które są zarejestrowane w urzędzie </w:t>
            </w:r>
            <w:proofErr w:type="spellStart"/>
            <w:r w:rsidRPr="00D60702">
              <w:rPr>
                <w:rFonts w:ascii="Bookman Old Style" w:hAnsi="Bookman Old Style"/>
                <w:b w:val="0"/>
                <w:color w:val="000000"/>
              </w:rPr>
              <w:t>pracy</w:t>
            </w:r>
            <w:proofErr w:type="spellEnd"/>
            <w:r w:rsidRPr="00D60702">
              <w:rPr>
                <w:rFonts w:ascii="Bookman Old Style" w:hAnsi="Bookman Old Style"/>
                <w:b w:val="0"/>
                <w:color w:val="000000"/>
              </w:rPr>
              <w:t xml:space="preserve">, (pod warunkiem przedłożenia zaświadczenia z urzędu </w:t>
            </w:r>
            <w:proofErr w:type="spellStart"/>
            <w:r w:rsidRPr="00D60702">
              <w:rPr>
                <w:rFonts w:ascii="Bookman Old Style" w:hAnsi="Bookman Old Style"/>
                <w:b w:val="0"/>
                <w:color w:val="000000"/>
              </w:rPr>
              <w:t>pracy</w:t>
            </w:r>
            <w:proofErr w:type="spellEnd"/>
            <w:r w:rsidRPr="00D60702">
              <w:rPr>
                <w:rFonts w:ascii="Bookman Old Style" w:hAnsi="Bookman Old Style"/>
                <w:b w:val="0"/>
                <w:color w:val="000000"/>
              </w:rPr>
              <w:t>),</w:t>
            </w:r>
          </w:p>
          <w:p w:rsidR="00E47DCE" w:rsidRPr="00D60702" w:rsidRDefault="00E47DCE" w:rsidP="00521125">
            <w:pPr>
              <w:pStyle w:val="Tekstpodstawowy"/>
              <w:numPr>
                <w:ilvl w:val="0"/>
                <w:numId w:val="1"/>
              </w:numPr>
              <w:spacing w:after="120"/>
              <w:rPr>
                <w:rFonts w:ascii="Bookman Old Style" w:hAnsi="Bookman Old Style"/>
                <w:b w:val="0"/>
                <w:color w:val="000000"/>
              </w:rPr>
            </w:pPr>
            <w:r w:rsidRPr="00D60702">
              <w:rPr>
                <w:rFonts w:ascii="Bookman Old Style" w:hAnsi="Bookman Old Style"/>
                <w:b w:val="0"/>
                <w:color w:val="000000"/>
              </w:rPr>
              <w:t>które zaprzestały wykonywania zawodu i złożyły wniosek odnośnie zaprzestania wykonywania zawodu w okręgowej izbie której są członkiem,</w:t>
            </w:r>
          </w:p>
          <w:p w:rsidR="00E47DCE" w:rsidRPr="00D60702" w:rsidRDefault="00E47DCE" w:rsidP="00521125">
            <w:pPr>
              <w:pStyle w:val="Tekstpodstawowy"/>
              <w:numPr>
                <w:ilvl w:val="0"/>
                <w:numId w:val="1"/>
              </w:numPr>
              <w:spacing w:after="120"/>
              <w:rPr>
                <w:rFonts w:ascii="Bookman Old Style" w:hAnsi="Bookman Old Style"/>
                <w:b w:val="0"/>
                <w:color w:val="000000"/>
              </w:rPr>
            </w:pPr>
            <w:r w:rsidRPr="00D60702">
              <w:rPr>
                <w:rFonts w:ascii="Bookman Old Style" w:hAnsi="Bookman Old Style"/>
                <w:b w:val="0"/>
                <w:color w:val="000000"/>
              </w:rPr>
              <w:t>wykonujące zawód wyłącznie w formie wolontariatu,</w:t>
            </w:r>
          </w:p>
          <w:p w:rsidR="00E47DCE" w:rsidRPr="00D60702" w:rsidRDefault="00E47DCE" w:rsidP="00521125">
            <w:pPr>
              <w:pStyle w:val="Tekstpodstawowy"/>
              <w:numPr>
                <w:ilvl w:val="0"/>
                <w:numId w:val="1"/>
              </w:numPr>
              <w:spacing w:after="120"/>
              <w:rPr>
                <w:rFonts w:ascii="Bookman Old Style" w:hAnsi="Bookman Old Style"/>
                <w:b w:val="0"/>
                <w:color w:val="000000"/>
              </w:rPr>
            </w:pPr>
            <w:r w:rsidRPr="00D60702">
              <w:rPr>
                <w:rFonts w:ascii="Bookman Old Style" w:hAnsi="Bookman Old Style"/>
                <w:b w:val="0"/>
                <w:color w:val="000000"/>
              </w:rPr>
              <w:t xml:space="preserve">przebywające na urlopie macierzyńskim / </w:t>
            </w:r>
            <w:proofErr w:type="spellStart"/>
            <w:r w:rsidRPr="00D60702">
              <w:rPr>
                <w:rFonts w:ascii="Bookman Old Style" w:hAnsi="Bookman Old Style"/>
                <w:b w:val="0"/>
                <w:color w:val="000000"/>
              </w:rPr>
              <w:t>tacierzyńskim</w:t>
            </w:r>
            <w:proofErr w:type="spellEnd"/>
            <w:r w:rsidRPr="00D60702">
              <w:rPr>
                <w:rFonts w:ascii="Bookman Old Style" w:hAnsi="Bookman Old Style"/>
                <w:b w:val="0"/>
                <w:color w:val="000000"/>
              </w:rPr>
              <w:t>, wychowawczym lub rodzicielskim,</w:t>
            </w:r>
          </w:p>
          <w:p w:rsidR="00E47DCE" w:rsidRPr="00D60702" w:rsidRDefault="00E47DCE" w:rsidP="00521125">
            <w:pPr>
              <w:numPr>
                <w:ilvl w:val="0"/>
                <w:numId w:val="1"/>
              </w:numPr>
              <w:spacing w:after="120"/>
              <w:jc w:val="both"/>
              <w:rPr>
                <w:rFonts w:ascii="Bookman Old Style" w:hAnsi="Bookman Old Style"/>
                <w:color w:val="000000"/>
              </w:rPr>
            </w:pPr>
            <w:r w:rsidRPr="00D60702">
              <w:rPr>
                <w:rFonts w:ascii="Bookman Old Style" w:hAnsi="Bookman Old Style"/>
                <w:color w:val="000000"/>
              </w:rPr>
              <w:t xml:space="preserve">pobierające świadczenie rehabilitacyjne lub pielęgnacyjne lub zasiłek z </w:t>
            </w:r>
            <w:proofErr w:type="spellStart"/>
            <w:r w:rsidRPr="00D60702">
              <w:rPr>
                <w:rFonts w:ascii="Bookman Old Style" w:hAnsi="Bookman Old Style"/>
                <w:color w:val="000000"/>
              </w:rPr>
              <w:t>pomocy</w:t>
            </w:r>
            <w:proofErr w:type="spellEnd"/>
            <w:r w:rsidRPr="00D60702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D60702">
              <w:rPr>
                <w:rFonts w:ascii="Bookman Old Style" w:hAnsi="Bookman Old Style"/>
                <w:color w:val="000000"/>
              </w:rPr>
              <w:t>społecznej</w:t>
            </w:r>
            <w:proofErr w:type="spellEnd"/>
            <w:r w:rsidRPr="00D60702">
              <w:rPr>
                <w:rFonts w:ascii="Bookman Old Style" w:hAnsi="Bookman Old Style"/>
                <w:color w:val="000000"/>
              </w:rPr>
              <w:t xml:space="preserve"> lub będące opiekunami osób otrzymujących świadczenie pielęgnacyjne stanowiące ich jedyne źródło dochodu. </w:t>
            </w:r>
          </w:p>
          <w:p w:rsidR="00E47DCE" w:rsidRPr="00D60702" w:rsidRDefault="00E47DCE" w:rsidP="00521125">
            <w:pPr>
              <w:numPr>
                <w:ilvl w:val="0"/>
                <w:numId w:val="1"/>
              </w:numPr>
              <w:spacing w:after="120"/>
              <w:jc w:val="both"/>
              <w:rPr>
                <w:rFonts w:ascii="Bookman Old Style" w:hAnsi="Bookman Old Style"/>
                <w:color w:val="000000"/>
              </w:rPr>
            </w:pPr>
            <w:r w:rsidRPr="00D60702">
              <w:rPr>
                <w:rFonts w:ascii="Bookman Old Style" w:hAnsi="Bookman Old Style"/>
                <w:color w:val="000000"/>
              </w:rPr>
              <w:t xml:space="preserve">będące studentami studiów stacjonarnych II stopnia na kierunku </w:t>
            </w:r>
            <w:proofErr w:type="spellStart"/>
            <w:r w:rsidRPr="00D60702">
              <w:rPr>
                <w:rFonts w:ascii="Bookman Old Style" w:hAnsi="Bookman Old Style"/>
                <w:color w:val="000000"/>
              </w:rPr>
              <w:t>pielęgniarstwo</w:t>
            </w:r>
            <w:proofErr w:type="spellEnd"/>
            <w:r w:rsidRPr="00D60702">
              <w:rPr>
                <w:rFonts w:ascii="Bookman Old Style" w:hAnsi="Bookman Old Style"/>
                <w:color w:val="000000"/>
              </w:rPr>
              <w:t>/położnictwo, które nie wykonują zawodu,</w:t>
            </w:r>
          </w:p>
          <w:p w:rsidR="00E47DCE" w:rsidRPr="00D60702" w:rsidRDefault="00E47DCE" w:rsidP="00521125">
            <w:pPr>
              <w:numPr>
                <w:ilvl w:val="0"/>
                <w:numId w:val="1"/>
              </w:numPr>
              <w:spacing w:after="120"/>
              <w:jc w:val="both"/>
              <w:rPr>
                <w:rFonts w:ascii="Bookman Old Style" w:hAnsi="Bookman Old Style"/>
                <w:color w:val="000000"/>
              </w:rPr>
            </w:pPr>
            <w:r w:rsidRPr="00D60702">
              <w:rPr>
                <w:rFonts w:ascii="Bookman Old Style" w:hAnsi="Bookman Old Style"/>
                <w:color w:val="000000"/>
              </w:rPr>
              <w:t xml:space="preserve">pobierających zasiłek chorobowy z ZUS - bez stosunku </w:t>
            </w:r>
            <w:proofErr w:type="spellStart"/>
            <w:r w:rsidRPr="00D60702">
              <w:rPr>
                <w:rFonts w:ascii="Bookman Old Style" w:hAnsi="Bookman Old Style"/>
                <w:color w:val="000000"/>
              </w:rPr>
              <w:t>pracy</w:t>
            </w:r>
            <w:proofErr w:type="spellEnd"/>
            <w:r w:rsidRPr="00D60702">
              <w:rPr>
                <w:rFonts w:ascii="Bookman Old Style" w:hAnsi="Bookman Old Style"/>
                <w:color w:val="000000"/>
              </w:rPr>
              <w:t>,</w:t>
            </w:r>
          </w:p>
          <w:p w:rsidR="00E47DCE" w:rsidRPr="00D60702" w:rsidRDefault="00E47DCE" w:rsidP="00521125">
            <w:pPr>
              <w:numPr>
                <w:ilvl w:val="0"/>
                <w:numId w:val="1"/>
              </w:numPr>
              <w:spacing w:after="120"/>
              <w:jc w:val="both"/>
              <w:rPr>
                <w:rFonts w:ascii="Bookman Old Style" w:hAnsi="Bookman Old Style"/>
                <w:bCs/>
              </w:rPr>
            </w:pPr>
            <w:r w:rsidRPr="00D60702">
              <w:rPr>
                <w:rFonts w:ascii="Bookman Old Style" w:hAnsi="Bookman Old Style"/>
                <w:color w:val="000000"/>
              </w:rPr>
              <w:t>niepracujące, które: posiadają status emeryta lub rencisty lub pobierają świadczenie przedemerytalne.</w:t>
            </w:r>
            <w:r w:rsidRPr="00D60702">
              <w:rPr>
                <w:rFonts w:ascii="Bookman Old Style" w:hAnsi="Bookman Old Style"/>
                <w:bCs/>
              </w:rPr>
              <w:t xml:space="preserve"> </w:t>
            </w:r>
          </w:p>
        </w:tc>
      </w:tr>
    </w:tbl>
    <w:p w:rsidR="00E47DCE" w:rsidRPr="00D60702" w:rsidRDefault="00E47DCE" w:rsidP="00E47DCE">
      <w:pPr>
        <w:pStyle w:val="Nagwek2"/>
        <w:jc w:val="both"/>
        <w:rPr>
          <w:rFonts w:ascii="Bookman Old Style" w:hAnsi="Bookman Old Style"/>
          <w:color w:val="000000"/>
        </w:rPr>
      </w:pPr>
      <w:r w:rsidRPr="00D60702">
        <w:rPr>
          <w:rFonts w:ascii="Bookman Old Style" w:hAnsi="Bookman Old Style"/>
          <w:color w:val="000000"/>
        </w:rPr>
        <w:t xml:space="preserve">Składka członkowska winna być naliczana z jednego źródła </w:t>
      </w:r>
      <w:r>
        <w:rPr>
          <w:rFonts w:ascii="Bookman Old Style" w:hAnsi="Bookman Old Style"/>
          <w:color w:val="000000"/>
        </w:rPr>
        <w:t>doc</w:t>
      </w:r>
      <w:r w:rsidRPr="00D60702">
        <w:rPr>
          <w:rFonts w:ascii="Bookman Old Style" w:hAnsi="Bookman Old Style"/>
          <w:color w:val="000000"/>
        </w:rPr>
        <w:t xml:space="preserve">hodów, </w:t>
      </w:r>
      <w:r>
        <w:rPr>
          <w:rFonts w:ascii="Bookman Old Style" w:hAnsi="Bookman Old Style"/>
          <w:color w:val="000000"/>
        </w:rPr>
        <w:t>w którym jej wysokość jest najwyższa</w:t>
      </w:r>
      <w:r w:rsidRPr="00D60702">
        <w:rPr>
          <w:rFonts w:ascii="Bookman Old Style" w:hAnsi="Bookman Old Style"/>
          <w:color w:val="000000"/>
        </w:rPr>
        <w:t xml:space="preserve">. </w:t>
      </w:r>
    </w:p>
    <w:p w:rsidR="00E47DCE" w:rsidRPr="00D60702" w:rsidRDefault="00E47DCE" w:rsidP="00E47DCE">
      <w:pPr>
        <w:pStyle w:val="Nagwek2"/>
        <w:jc w:val="both"/>
        <w:rPr>
          <w:rFonts w:ascii="Bookman Old Style" w:hAnsi="Bookman Old Style"/>
          <w:color w:val="000000"/>
        </w:rPr>
      </w:pPr>
      <w:r w:rsidRPr="00D60702">
        <w:rPr>
          <w:rFonts w:ascii="Bookman Old Style" w:hAnsi="Bookman Old Style"/>
          <w:color w:val="000000"/>
        </w:rPr>
        <w:t xml:space="preserve">Składki członkowskie są płatne miesięcznie. Składki członkowskie przekazuje się na rachunek właściwej okręgowej izby </w:t>
      </w:r>
      <w:proofErr w:type="spellStart"/>
      <w:r w:rsidRPr="00D60702">
        <w:rPr>
          <w:rFonts w:ascii="Bookman Old Style" w:hAnsi="Bookman Old Style"/>
          <w:color w:val="000000"/>
        </w:rPr>
        <w:t>pielęgniarek</w:t>
      </w:r>
      <w:proofErr w:type="spellEnd"/>
      <w:r w:rsidRPr="00D60702">
        <w:rPr>
          <w:rFonts w:ascii="Bookman Old Style" w:hAnsi="Bookman Old Style"/>
          <w:color w:val="000000"/>
        </w:rPr>
        <w:t xml:space="preserve"> i </w:t>
      </w:r>
      <w:proofErr w:type="spellStart"/>
      <w:r w:rsidRPr="00D60702">
        <w:rPr>
          <w:rFonts w:ascii="Bookman Old Style" w:hAnsi="Bookman Old Style"/>
          <w:color w:val="000000"/>
        </w:rPr>
        <w:t>położnych</w:t>
      </w:r>
      <w:proofErr w:type="spellEnd"/>
      <w:r w:rsidRPr="00D60702">
        <w:rPr>
          <w:rFonts w:ascii="Bookman Old Style" w:hAnsi="Bookman Old Style"/>
          <w:color w:val="000000"/>
        </w:rPr>
        <w:t xml:space="preserve"> do </w:t>
      </w:r>
      <w:r>
        <w:rPr>
          <w:rFonts w:ascii="Bookman Old Style" w:hAnsi="Bookman Old Style"/>
          <w:color w:val="000000"/>
        </w:rPr>
        <w:t xml:space="preserve">ostatniego </w:t>
      </w:r>
      <w:r w:rsidRPr="00D60702">
        <w:rPr>
          <w:rFonts w:ascii="Bookman Old Style" w:hAnsi="Bookman Old Style"/>
          <w:color w:val="000000"/>
        </w:rPr>
        <w:t xml:space="preserve">dnia każdego miesiąca za miesiąc poprzedni.  </w:t>
      </w:r>
    </w:p>
    <w:p w:rsidR="00E47DCE" w:rsidRPr="00D60702" w:rsidRDefault="00E47DCE" w:rsidP="00E47DCE">
      <w:pPr>
        <w:pStyle w:val="Tekstpodstawowy"/>
        <w:rPr>
          <w:rFonts w:ascii="Bookman Old Style" w:hAnsi="Bookman Old Style"/>
          <w:b w:val="0"/>
          <w:bCs/>
        </w:rPr>
      </w:pPr>
      <w:r w:rsidRPr="00D60702">
        <w:rPr>
          <w:rFonts w:ascii="Bookman Old Style" w:hAnsi="Bookman Old Style"/>
          <w:b w:val="0"/>
          <w:bCs/>
        </w:rPr>
        <w:t xml:space="preserve">Nieopłacone składki członkowskie podlegają ściągnięciu w trybie przepisów o postępowaniu egzekucyjnym w administracji na podstawie art. 92 Ustawy o Samorządzie Pielęgniarek i Położnych z dnia 01.07.2011r. (Dz. U. Nr 174 </w:t>
      </w:r>
      <w:proofErr w:type="spellStart"/>
      <w:r w:rsidRPr="00D60702">
        <w:rPr>
          <w:rFonts w:ascii="Bookman Old Style" w:hAnsi="Bookman Old Style"/>
          <w:b w:val="0"/>
          <w:bCs/>
        </w:rPr>
        <w:t>poz</w:t>
      </w:r>
      <w:proofErr w:type="spellEnd"/>
      <w:r w:rsidRPr="00D60702">
        <w:rPr>
          <w:rFonts w:ascii="Bookman Old Style" w:hAnsi="Bookman Old Style"/>
          <w:b w:val="0"/>
          <w:bCs/>
        </w:rPr>
        <w:t xml:space="preserve">. 1038) za okres 3 lat wstecz (art. 118 Kodeksu Cywilnego). </w:t>
      </w:r>
    </w:p>
    <w:p w:rsidR="00E47DCE" w:rsidRPr="00D60702" w:rsidRDefault="00E47DCE" w:rsidP="00E47DCE">
      <w:pPr>
        <w:pStyle w:val="Tekstpodstawowy"/>
        <w:ind w:left="4248" w:firstLine="708"/>
        <w:rPr>
          <w:rFonts w:ascii="Bookman Old Style" w:hAnsi="Bookman Old Style"/>
          <w:b w:val="0"/>
          <w:bCs/>
        </w:rPr>
      </w:pPr>
    </w:p>
    <w:p w:rsidR="00E47DCE" w:rsidRPr="00D60702" w:rsidRDefault="00E47DCE" w:rsidP="00E47DCE">
      <w:pPr>
        <w:pStyle w:val="Tekstpodstawowy"/>
        <w:ind w:left="4248" w:firstLine="708"/>
        <w:rPr>
          <w:rFonts w:ascii="Bookman Old Style" w:hAnsi="Bookman Old Style"/>
          <w:b w:val="0"/>
          <w:bCs/>
        </w:rPr>
      </w:pPr>
      <w:r w:rsidRPr="00D60702">
        <w:rPr>
          <w:rFonts w:ascii="Bookman Old Style" w:hAnsi="Bookman Old Style"/>
          <w:b w:val="0"/>
          <w:bCs/>
        </w:rPr>
        <w:t>Skarbnik ORPIP w Poznaniu</w:t>
      </w:r>
    </w:p>
    <w:p w:rsidR="00E47DCE" w:rsidRPr="00D60702" w:rsidRDefault="00E47DCE" w:rsidP="00E47DCE">
      <w:pPr>
        <w:pStyle w:val="Tekstpodstawowy"/>
        <w:ind w:left="4248" w:firstLine="708"/>
        <w:rPr>
          <w:rFonts w:ascii="Bookman Old Style" w:hAnsi="Bookman Old Style"/>
          <w:b w:val="0"/>
          <w:bCs/>
        </w:rPr>
      </w:pPr>
      <w:r w:rsidRPr="00D60702">
        <w:rPr>
          <w:rFonts w:ascii="Bookman Old Style" w:hAnsi="Bookman Old Style"/>
          <w:b w:val="0"/>
          <w:bCs/>
        </w:rPr>
        <w:t>mgr Wiesław Morek</w:t>
      </w:r>
    </w:p>
    <w:p w:rsidR="00E47DCE" w:rsidRDefault="00E47DCE" w:rsidP="00E47DCE">
      <w:pPr>
        <w:pStyle w:val="Tekstpodstawowy"/>
        <w:rPr>
          <w:rFonts w:ascii="Bookman Old Style" w:hAnsi="Bookman Old Style"/>
          <w:b w:val="0"/>
          <w:bCs/>
          <w:sz w:val="24"/>
        </w:rPr>
      </w:pPr>
    </w:p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917"/>
    <w:multiLevelType w:val="hybridMultilevel"/>
    <w:tmpl w:val="760668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DCE"/>
    <w:rsid w:val="000B6012"/>
    <w:rsid w:val="00302CC0"/>
    <w:rsid w:val="004E5108"/>
    <w:rsid w:val="00617C82"/>
    <w:rsid w:val="00682EB7"/>
    <w:rsid w:val="009926A9"/>
    <w:rsid w:val="00B51160"/>
    <w:rsid w:val="00DD57AC"/>
    <w:rsid w:val="00E47DCE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CE"/>
    <w:pPr>
      <w:spacing w:after="0" w:line="240" w:lineRule="auto"/>
    </w:pPr>
    <w:rPr>
      <w:rFonts w:ascii="Times New Roman" w:eastAsia="Times New Roman" w:hAnsi="Times New Roman"/>
      <w:color w:val="auto"/>
      <w:w w:val="100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E47DCE"/>
    <w:pPr>
      <w:spacing w:before="100" w:beforeAutospacing="1" w:after="100" w:afterAutospacing="1"/>
      <w:outlineLvl w:val="1"/>
    </w:pPr>
    <w:rPr>
      <w:rFonts w:ascii="Tahoma" w:eastAsia="Arial Unicode MS" w:hAnsi="Tahoma" w:cs="Tahoma"/>
      <w:color w:val="12448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7DCE"/>
    <w:rPr>
      <w:rFonts w:ascii="Tahoma" w:eastAsia="Arial Unicode MS" w:hAnsi="Tahoma" w:cs="Tahoma"/>
      <w:color w:val="124482"/>
      <w:w w:val="1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7DC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47DCE"/>
    <w:rPr>
      <w:rFonts w:ascii="Times New Roman" w:eastAsia="Times New Roman" w:hAnsi="Times New Roman"/>
      <w:b/>
      <w:color w:val="auto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2017-02-03T08:47:00Z</dcterms:created>
  <dcterms:modified xsi:type="dcterms:W3CDTF">2017-02-03T08:47:00Z</dcterms:modified>
</cp:coreProperties>
</file>