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Dz.U.2015.1997</w:t>
      </w:r>
      <w:r w:rsidRPr="00676D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sz w:val="24"/>
          <w:szCs w:val="24"/>
          <w:lang w:eastAsia="pl-PL"/>
        </w:rPr>
        <w:drawing>
          <wp:inline distT="0" distB="0" distL="0" distR="0">
            <wp:extent cx="171450" cy="95250"/>
            <wp:effectExtent l="19050" t="0" r="0" b="0"/>
            <wp:docPr id="1" name="Obraz 1" descr="http://lex.online.wolterskluwer.pl/WKPLOnline/img/txt/clear.9x10.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online.wolterskluwer.pl/WKPLOnline/img/txt/clear.9x10.cache.gif"/>
                    <pic:cNvPicPr>
                      <a:picLocks noChangeAspect="1" noChangeArrowheads="1"/>
                    </pic:cNvPicPr>
                  </pic:nvPicPr>
                  <pic:blipFill>
                    <a:blip r:embed="rId4"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676DE3" w:rsidRPr="00676DE3" w:rsidTr="00676DE3">
        <w:trPr>
          <w:tblCellSpacing w:w="15" w:type="dxa"/>
        </w:trPr>
        <w:tc>
          <w:tcPr>
            <w:tcW w:w="0" w:type="auto"/>
            <w:vAlign w:val="center"/>
            <w:hideMark/>
          </w:tcPr>
          <w:p w:rsidR="00676DE3" w:rsidRPr="00676DE3" w:rsidRDefault="00676DE3" w:rsidP="00676DE3">
            <w:pPr>
              <w:spacing w:after="0" w:line="240" w:lineRule="auto"/>
              <w:rPr>
                <w:rFonts w:ascii="Times New Roman" w:eastAsia="Times New Roman" w:hAnsi="Times New Roman" w:cs="Times New Roman"/>
                <w:sz w:val="24"/>
                <w:szCs w:val="24"/>
                <w:lang w:eastAsia="pl-PL"/>
              </w:rPr>
            </w:pPr>
          </w:p>
        </w:tc>
      </w:tr>
    </w:tbl>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ROZPORZĄDZENIE</w:t>
      </w:r>
    </w:p>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MINISTRA ZDROWIA</w:t>
      </w:r>
      <w:bookmarkStart w:id="0" w:name="javascript:void(0)"/>
      <w:r w:rsidRPr="00676DE3">
        <w:rPr>
          <w:rFonts w:ascii="Times New Roman" w:eastAsia="Times New Roman" w:hAnsi="Times New Roman" w:cs="Times New Roman"/>
          <w:sz w:val="24"/>
          <w:szCs w:val="24"/>
          <w:vertAlign w:val="superscript"/>
          <w:lang w:eastAsia="pl-PL"/>
        </w:rPr>
        <w:t>(1)</w:t>
      </w:r>
      <w:bookmarkEnd w:id="0"/>
    </w:p>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z dnia 9 listopada 2015 r.</w:t>
      </w:r>
    </w:p>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w sprawie standardów postępowania medycznego w łagodzeniu bólu porodowego</w:t>
      </w:r>
    </w:p>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(Dz. U. z dnia 30 listopada 2015 r.)</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Na podstawie </w:t>
      </w:r>
      <w:bookmarkStart w:id="1" w:name="#hiperlinkText.rpc?hiperlink=type=tresc:"/>
      <w:r w:rsidRPr="00676DE3">
        <w:rPr>
          <w:rFonts w:ascii="Times New Roman" w:eastAsia="Times New Roman" w:hAnsi="Times New Roman" w:cs="Times New Roman"/>
          <w:sz w:val="24"/>
          <w:szCs w:val="24"/>
          <w:lang w:eastAsia="pl-PL"/>
        </w:rPr>
        <w:t>art. 22 ust. 5</w:t>
      </w:r>
      <w:bookmarkEnd w:id="1"/>
      <w:r w:rsidRPr="00676DE3">
        <w:rPr>
          <w:rFonts w:ascii="Times New Roman" w:eastAsia="Times New Roman" w:hAnsi="Times New Roman" w:cs="Times New Roman"/>
          <w:sz w:val="24"/>
          <w:szCs w:val="24"/>
          <w:lang w:eastAsia="pl-PL"/>
        </w:rPr>
        <w:t xml:space="preserve"> ustawy z dnia 15 kwietnia 2011 r. o działalności leczniczej (Dz. U. z 2015 r. </w:t>
      </w:r>
      <w:proofErr w:type="spellStart"/>
      <w:r w:rsidRPr="00676DE3">
        <w:rPr>
          <w:rFonts w:ascii="Times New Roman" w:eastAsia="Times New Roman" w:hAnsi="Times New Roman" w:cs="Times New Roman"/>
          <w:sz w:val="24"/>
          <w:szCs w:val="24"/>
          <w:lang w:eastAsia="pl-PL"/>
        </w:rPr>
        <w:t>poz</w:t>
      </w:r>
      <w:proofErr w:type="spellEnd"/>
      <w:r w:rsidRPr="00676DE3">
        <w:rPr>
          <w:rFonts w:ascii="Times New Roman" w:eastAsia="Times New Roman" w:hAnsi="Times New Roman" w:cs="Times New Roman"/>
          <w:sz w:val="24"/>
          <w:szCs w:val="24"/>
          <w:lang w:eastAsia="pl-PL"/>
        </w:rPr>
        <w:t xml:space="preserve">. 618, z </w:t>
      </w:r>
      <w:proofErr w:type="spellStart"/>
      <w:r w:rsidRPr="00676DE3">
        <w:rPr>
          <w:rFonts w:ascii="Times New Roman" w:eastAsia="Times New Roman" w:hAnsi="Times New Roman" w:cs="Times New Roman"/>
          <w:sz w:val="24"/>
          <w:szCs w:val="24"/>
          <w:lang w:eastAsia="pl-PL"/>
        </w:rPr>
        <w:t>późn</w:t>
      </w:r>
      <w:proofErr w:type="spellEnd"/>
      <w:r w:rsidRPr="00676DE3">
        <w:rPr>
          <w:rFonts w:ascii="Times New Roman" w:eastAsia="Times New Roman" w:hAnsi="Times New Roman" w:cs="Times New Roman"/>
          <w:sz w:val="24"/>
          <w:szCs w:val="24"/>
          <w:lang w:eastAsia="pl-PL"/>
        </w:rPr>
        <w:t xml:space="preserve">. zm.) zarządza się,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następuje:</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 1.</w:t>
      </w:r>
      <w:r w:rsidRPr="00676DE3">
        <w:rPr>
          <w:rFonts w:ascii="Times New Roman" w:eastAsia="Times New Roman" w:hAnsi="Times New Roman" w:cs="Times New Roman"/>
          <w:sz w:val="24"/>
          <w:szCs w:val="24"/>
          <w:lang w:eastAsia="pl-PL"/>
        </w:rPr>
        <w:t> Określa się standardy postępowania medycznego w łagodzeniu bólu porodowego stanowiące załącznik do rozporządzenia.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 2.</w:t>
      </w:r>
      <w:r w:rsidRPr="00676DE3">
        <w:rPr>
          <w:rFonts w:ascii="Times New Roman" w:eastAsia="Times New Roman" w:hAnsi="Times New Roman" w:cs="Times New Roman"/>
          <w:sz w:val="24"/>
          <w:szCs w:val="24"/>
          <w:lang w:eastAsia="pl-PL"/>
        </w:rPr>
        <w:t> Standardy stosuje się w postępowaniu medycznym w zakresie łagodzenia bólu porodowego w podmiotach leczniczych wykonujących działalność leczniczą w rodzaju świadczenia szpitalne.</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 3.</w:t>
      </w:r>
      <w:r w:rsidRPr="00676DE3">
        <w:rPr>
          <w:rFonts w:ascii="Times New Roman" w:eastAsia="Times New Roman" w:hAnsi="Times New Roman" w:cs="Times New Roman"/>
          <w:sz w:val="24"/>
          <w:szCs w:val="24"/>
          <w:lang w:eastAsia="pl-PL"/>
        </w:rPr>
        <w:t> Rozporządzenie wchodzi w życie po upływie 9 miesięcy od dnia ogłoszenia.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ZAŁĄCZNIK</w:t>
      </w:r>
    </w:p>
    <w:p w:rsidR="00676DE3" w:rsidRPr="00676DE3" w:rsidRDefault="00676DE3" w:rsidP="00676DE3">
      <w:pPr>
        <w:spacing w:after="0" w:line="240" w:lineRule="auto"/>
        <w:jc w:val="center"/>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STANDARDY POSTĘPOWANIA MEDYCZNEGO W ŁAGODZENIU BÓLU PORODOWEGO</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I. Postanowienia ogólne</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Łagodzenie bólu porodowego stanowi jeden z elementów świadczenia zdrowotnego, scharakteryzowanego procedurą medyczną jako poród samoistny i obejmuje wszystkie metody, których skuteczność została udowodniona naukowo.</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Użyte w standardach określenia oznaczają:</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lekarz położnik - lekarza specjalistę w dziedzinie położnictwa i ginekologii lub lekarza ze specjalizacją I stopnia w dziedzinie położnictwa i ginekologii, lub odbywającego szkolenie specjalizacyjne w dziedzinie położnictwa i ginekologii pod nadzorem lekarza specjalisty w dziedzinie położnictwa i ginekologii;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2)   lekarz prowadzący analgezję regionalną porodu - lekarza, który posiada specjalizację II stopnia w dziedzinie anestezjologii, anestezjologii i reanimacji lub anestezjologii i intensywnej terapii, lub uzyskał tytuł specjalisty w dziedzinie anestezjologii i intensywnej terapii, lub posiada specjalizację I stopnia w dziedzinie anestezjologii i intensywnej terapii oraz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najmniej 5-letnie doświadczenie w wykonywaniu analgezji regionalnej porodu lub lekarza odbywającego szkolenie specjalizacyjne w dziedzinie anestezjologii i intensywnej terapii, po ukończeniu drugiego roku </w:t>
      </w:r>
      <w:proofErr w:type="spellStart"/>
      <w:r w:rsidRPr="00676DE3">
        <w:rPr>
          <w:rFonts w:ascii="Times New Roman" w:eastAsia="Times New Roman" w:hAnsi="Times New Roman" w:cs="Times New Roman"/>
          <w:sz w:val="24"/>
          <w:szCs w:val="24"/>
          <w:lang w:eastAsia="pl-PL"/>
        </w:rPr>
        <w:t>szkolenia</w:t>
      </w:r>
      <w:proofErr w:type="spellEnd"/>
      <w:r w:rsidRPr="00676DE3">
        <w:rPr>
          <w:rFonts w:ascii="Times New Roman" w:eastAsia="Times New Roman" w:hAnsi="Times New Roman" w:cs="Times New Roman"/>
          <w:sz w:val="24"/>
          <w:szCs w:val="24"/>
          <w:lang w:eastAsia="pl-PL"/>
        </w:rPr>
        <w:t>, pod warunkiem że znajduje się pod bezpośrednim nadzorem lekarza specjalisty w dziedzinie anestezjologii i intensywnej terapii;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w:t>
      </w:r>
      <w:proofErr w:type="spellStart"/>
      <w:r w:rsidRPr="00676DE3">
        <w:rPr>
          <w:rFonts w:ascii="Times New Roman" w:eastAsia="Times New Roman" w:hAnsi="Times New Roman" w:cs="Times New Roman"/>
          <w:sz w:val="24"/>
          <w:szCs w:val="24"/>
          <w:lang w:eastAsia="pl-PL"/>
        </w:rPr>
        <w:t>położna</w:t>
      </w:r>
      <w:proofErr w:type="spellEnd"/>
      <w:r w:rsidRPr="00676DE3">
        <w:rPr>
          <w:rFonts w:ascii="Times New Roman" w:eastAsia="Times New Roman" w:hAnsi="Times New Roman" w:cs="Times New Roman"/>
          <w:sz w:val="24"/>
          <w:szCs w:val="24"/>
          <w:lang w:eastAsia="pl-PL"/>
        </w:rPr>
        <w:t xml:space="preserve"> anestezjologiczna - położną, która ukończyła specjalizację w dziedzinie pielęgniarstwa anestezjologicznego i intensywnej opieki lub która ukończyła kurs kwalifikacyjny w dziedzinie pielęgniarstwa anestezjologicznego i intensywnej opieki, lub która ukończyła kurs kwalifikacyjny w dziedzinie pielęgniarstwa anestezjologicznego i intensywnej opieki w położnictwie i ginekologii;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4)   </w:t>
      </w:r>
      <w:proofErr w:type="spellStart"/>
      <w:r w:rsidRPr="00676DE3">
        <w:rPr>
          <w:rFonts w:ascii="Times New Roman" w:eastAsia="Times New Roman" w:hAnsi="Times New Roman" w:cs="Times New Roman"/>
          <w:sz w:val="24"/>
          <w:szCs w:val="24"/>
          <w:lang w:eastAsia="pl-PL"/>
        </w:rPr>
        <w:t>pielęgniarka</w:t>
      </w:r>
      <w:proofErr w:type="spellEnd"/>
      <w:r w:rsidRPr="00676DE3">
        <w:rPr>
          <w:rFonts w:ascii="Times New Roman" w:eastAsia="Times New Roman" w:hAnsi="Times New Roman" w:cs="Times New Roman"/>
          <w:sz w:val="24"/>
          <w:szCs w:val="24"/>
          <w:lang w:eastAsia="pl-PL"/>
        </w:rPr>
        <w:t xml:space="preserve"> anestezjologiczna - pielęgniarkę, która ukończyła specjalizację w dziedzinie pielęgniarstwa anestezjologicznego i intensywnej opieki, lub pielęgniarkę, która ukończyła kurs kwalifikacyjny w dziedzinie pielęgniarstwa anestezjologicznego i intensywnej opieki, lub pielęgniarkę w trakcie specjalizacji w dziedzinie pielęgniarstwa anestezjologicznego i intensywnej opieki;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lastRenderedPageBreak/>
        <w:t xml:space="preserve">5)   lekarz neonatolog - lekarza specjalistę w dziedzinie neonatologii lub lekarza odbywającego szkolenie specjalizacyjne w dziedzinie neonatologii, po ukończeniu drugiego roku </w:t>
      </w:r>
      <w:proofErr w:type="spellStart"/>
      <w:r w:rsidRPr="00676DE3">
        <w:rPr>
          <w:rFonts w:ascii="Times New Roman" w:eastAsia="Times New Roman" w:hAnsi="Times New Roman" w:cs="Times New Roman"/>
          <w:sz w:val="24"/>
          <w:szCs w:val="24"/>
          <w:lang w:eastAsia="pl-PL"/>
        </w:rPr>
        <w:t>szkolenia</w:t>
      </w:r>
      <w:proofErr w:type="spellEnd"/>
      <w:r w:rsidRPr="00676DE3">
        <w:rPr>
          <w:rFonts w:ascii="Times New Roman" w:eastAsia="Times New Roman" w:hAnsi="Times New Roman" w:cs="Times New Roman"/>
          <w:sz w:val="24"/>
          <w:szCs w:val="24"/>
          <w:lang w:eastAsia="pl-PL"/>
        </w:rPr>
        <w:t>;</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6)   lekarz pediatra - lekarza specjalistę w dziedzinie pediatrii;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7)   analgezja regionalna - analgezję zewnątrzoponową, połączoną analgezję podpajęczynówkową i zewnątrzoponową, a także analgezję podpajęczynówkową.</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W podmiocie leczniczym wykonującym działalność leczniczą w rodzaju świadczenia szpitalne, zwanym dalej "podmiotem leczniczym", posiadającym oddział położniczy opracowuje się, w formie pisemnej, tryb postępowania medycznego w łagodzeniu bólu porodowego, uwzględniający niniejszy standard i dostępne w podmiocie leczniczym metody łagodzenia bólu porodowego.</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4.   Uzgodniony pomiędzy zatrudnionymi w podmiocie leczniczym przedstawicielami lekarzy prowadzących analgezję regionalną porodu, lekarzy położników, lekarzy neonatologów lub lekarzy pediatrów, </w:t>
      </w:r>
      <w:proofErr w:type="spellStart"/>
      <w:r w:rsidRPr="00676DE3">
        <w:rPr>
          <w:rFonts w:ascii="Times New Roman" w:eastAsia="Times New Roman" w:hAnsi="Times New Roman" w:cs="Times New Roman"/>
          <w:sz w:val="24"/>
          <w:szCs w:val="24"/>
          <w:lang w:eastAsia="pl-PL"/>
        </w:rPr>
        <w:t>położnych</w:t>
      </w:r>
      <w:proofErr w:type="spellEnd"/>
      <w:r w:rsidRPr="00676DE3">
        <w:rPr>
          <w:rFonts w:ascii="Times New Roman" w:eastAsia="Times New Roman" w:hAnsi="Times New Roman" w:cs="Times New Roman"/>
          <w:sz w:val="24"/>
          <w:szCs w:val="24"/>
          <w:lang w:eastAsia="pl-PL"/>
        </w:rPr>
        <w:t xml:space="preserve"> i </w:t>
      </w:r>
      <w:proofErr w:type="spellStart"/>
      <w:r w:rsidRPr="00676DE3">
        <w:rPr>
          <w:rFonts w:ascii="Times New Roman" w:eastAsia="Times New Roman" w:hAnsi="Times New Roman" w:cs="Times New Roman"/>
          <w:sz w:val="24"/>
          <w:szCs w:val="24"/>
          <w:lang w:eastAsia="pl-PL"/>
        </w:rPr>
        <w:t>pielęgniarek</w:t>
      </w:r>
      <w:proofErr w:type="spellEnd"/>
      <w:r w:rsidRPr="00676DE3">
        <w:rPr>
          <w:rFonts w:ascii="Times New Roman" w:eastAsia="Times New Roman" w:hAnsi="Times New Roman" w:cs="Times New Roman"/>
          <w:sz w:val="24"/>
          <w:szCs w:val="24"/>
          <w:lang w:eastAsia="pl-PL"/>
        </w:rPr>
        <w:t xml:space="preserve"> oraz </w:t>
      </w:r>
      <w:proofErr w:type="spellStart"/>
      <w:r w:rsidRPr="00676DE3">
        <w:rPr>
          <w:rFonts w:ascii="Times New Roman" w:eastAsia="Times New Roman" w:hAnsi="Times New Roman" w:cs="Times New Roman"/>
          <w:sz w:val="24"/>
          <w:szCs w:val="24"/>
          <w:lang w:eastAsia="pl-PL"/>
        </w:rPr>
        <w:t>położnych</w:t>
      </w:r>
      <w:proofErr w:type="spellEnd"/>
      <w:r w:rsidRPr="00676DE3">
        <w:rPr>
          <w:rFonts w:ascii="Times New Roman" w:eastAsia="Times New Roman" w:hAnsi="Times New Roman" w:cs="Times New Roman"/>
          <w:sz w:val="24"/>
          <w:szCs w:val="24"/>
          <w:lang w:eastAsia="pl-PL"/>
        </w:rPr>
        <w:t xml:space="preserve"> anestezjologicznych i </w:t>
      </w:r>
      <w:proofErr w:type="spellStart"/>
      <w:r w:rsidRPr="00676DE3">
        <w:rPr>
          <w:rFonts w:ascii="Times New Roman" w:eastAsia="Times New Roman" w:hAnsi="Times New Roman" w:cs="Times New Roman"/>
          <w:sz w:val="24"/>
          <w:szCs w:val="24"/>
          <w:lang w:eastAsia="pl-PL"/>
        </w:rPr>
        <w:t>pielęgniarek</w:t>
      </w:r>
      <w:proofErr w:type="spellEnd"/>
      <w:r w:rsidRPr="00676DE3">
        <w:rPr>
          <w:rFonts w:ascii="Times New Roman" w:eastAsia="Times New Roman" w:hAnsi="Times New Roman" w:cs="Times New Roman"/>
          <w:sz w:val="24"/>
          <w:szCs w:val="24"/>
          <w:lang w:eastAsia="pl-PL"/>
        </w:rPr>
        <w:t xml:space="preserve"> anestezjologicznych tryb postępowania medycznego w łagodzeniu bólu porodowego akceptuje kierownik podmiotu leczniczego, a jeżeli kierownik nie jest lekarzem, jego zastępca do spraw medycznych.</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5.   Kierownik podmiotu leczniczego w porozumieniu z lekarzem kierującym zespołem położniczym oraz lekarzem kierującym zespołem anestezjologii i intensywnej terapii, położną oddziałową oddziału położniczego lub bloku porodowego oraz pielęgniarką oddziałową oddziału anestezjologii i intensywnej terapii lub pielęgniarką oddziałową bloku operacyjnego jest obowiązany zapewnić odpowiedni personel do realizacji świadczeń.</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6.   Lekarze, położne i </w:t>
      </w:r>
      <w:proofErr w:type="spellStart"/>
      <w:r w:rsidRPr="00676DE3">
        <w:rPr>
          <w:rFonts w:ascii="Times New Roman" w:eastAsia="Times New Roman" w:hAnsi="Times New Roman" w:cs="Times New Roman"/>
          <w:sz w:val="24"/>
          <w:szCs w:val="24"/>
          <w:lang w:eastAsia="pl-PL"/>
        </w:rPr>
        <w:t>pielęgniarki</w:t>
      </w:r>
      <w:proofErr w:type="spellEnd"/>
      <w:r w:rsidRPr="00676DE3">
        <w:rPr>
          <w:rFonts w:ascii="Times New Roman" w:eastAsia="Times New Roman" w:hAnsi="Times New Roman" w:cs="Times New Roman"/>
          <w:sz w:val="24"/>
          <w:szCs w:val="24"/>
          <w:lang w:eastAsia="pl-PL"/>
        </w:rPr>
        <w:t xml:space="preserve"> udzielający świadczeń zdrowotnych odpowiednio w bloku porodowym, oddziale położniczym, oddziale neonatologicznym, oddziale anestezjologii, oddziale anestezjologii i intensywnej terapii, zapoznają się z trybem postępowania medycznego w łagodzeniu bólu porodowego, o którym mowa w ust. 4, potwierdzając to własnoręcznym podpisem.</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7.   Rodzącej przyjmowanej do podmiotu leczniczego w celu porodu przekazuje się w sposób dla niej zrozumiały informację o przebiegu porodu, metodach łagodzenia bólu porodowego i ich dostępności w podmiocie leczniczym. Osoby sprawujące opiekę nad rodzącą uzgadniają z nią sposób postępowania mającego na celu łagodzenie bólu porodowego, z uwzględnieniem stanu klinicznego oraz gradacji metod dostępnych i stosowanych w podmiocie leczniczym, oraz zapewniają rodzącej wsparcie w ich zastosowaniu.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II. Metody łagodzenia bólu porodowego</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w:t>
      </w:r>
      <w:proofErr w:type="spellStart"/>
      <w:r w:rsidRPr="00676DE3">
        <w:rPr>
          <w:rFonts w:ascii="Times New Roman" w:eastAsia="Times New Roman" w:hAnsi="Times New Roman" w:cs="Times New Roman"/>
          <w:sz w:val="24"/>
          <w:szCs w:val="24"/>
          <w:lang w:eastAsia="pl-PL"/>
        </w:rPr>
        <w:t>Niefarmakologiczne</w:t>
      </w:r>
      <w:proofErr w:type="spellEnd"/>
      <w:r w:rsidRPr="00676DE3">
        <w:rPr>
          <w:rFonts w:ascii="Times New Roman" w:eastAsia="Times New Roman" w:hAnsi="Times New Roman" w:cs="Times New Roman"/>
          <w:sz w:val="24"/>
          <w:szCs w:val="24"/>
          <w:lang w:eastAsia="pl-PL"/>
        </w:rPr>
        <w:t xml:space="preserve"> metody łagodzenia bólu:</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1)   utrzymanie aktywności fizycznej rodzącej i przyjmowanie pozycji zmniejszających odczucia bólowe, w szczególności: spacer, kołysanie się, przyjmowanie pozycji kucznej lub pozycji wertykalnych z wykorzystaniem sprzętów pomocniczych, w szczególności takich jak: gumowa piłka, worek </w:t>
      </w:r>
      <w:proofErr w:type="spellStart"/>
      <w:r w:rsidRPr="00676DE3">
        <w:rPr>
          <w:rFonts w:ascii="Times New Roman" w:eastAsia="Times New Roman" w:hAnsi="Times New Roman" w:cs="Times New Roman"/>
          <w:sz w:val="24"/>
          <w:szCs w:val="24"/>
          <w:lang w:eastAsia="pl-PL"/>
        </w:rPr>
        <w:t>sako</w:t>
      </w:r>
      <w:proofErr w:type="spellEnd"/>
      <w:r w:rsidRPr="00676DE3">
        <w:rPr>
          <w:rFonts w:ascii="Times New Roman" w:eastAsia="Times New Roman" w:hAnsi="Times New Roman" w:cs="Times New Roman"/>
          <w:sz w:val="24"/>
          <w:szCs w:val="24"/>
          <w:lang w:eastAsia="pl-PL"/>
        </w:rPr>
        <w:t>, drabinki, sznury porodowe, krzesła porodowe;</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techniki oddechowe i ćwiczenia relaksacyjne;</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masaż relaksacyjny;</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4)   ciepłe lub zimne okłady w okolicach odczuwania bólu;</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5)   metody fizjoterapeutyczne;</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6)   </w:t>
      </w:r>
      <w:proofErr w:type="spellStart"/>
      <w:r w:rsidRPr="00676DE3">
        <w:rPr>
          <w:rFonts w:ascii="Times New Roman" w:eastAsia="Times New Roman" w:hAnsi="Times New Roman" w:cs="Times New Roman"/>
          <w:sz w:val="24"/>
          <w:szCs w:val="24"/>
          <w:lang w:eastAsia="pl-PL"/>
        </w:rPr>
        <w:t>przezskórna</w:t>
      </w:r>
      <w:proofErr w:type="spellEnd"/>
      <w:r w:rsidRPr="00676DE3">
        <w:rPr>
          <w:rFonts w:ascii="Times New Roman" w:eastAsia="Times New Roman" w:hAnsi="Times New Roman" w:cs="Times New Roman"/>
          <w:sz w:val="24"/>
          <w:szCs w:val="24"/>
          <w:lang w:eastAsia="pl-PL"/>
        </w:rPr>
        <w:t xml:space="preserve"> stymulacja nerwów (</w:t>
      </w:r>
      <w:proofErr w:type="spellStart"/>
      <w:r w:rsidRPr="00676DE3">
        <w:rPr>
          <w:rFonts w:ascii="Times New Roman" w:eastAsia="Times New Roman" w:hAnsi="Times New Roman" w:cs="Times New Roman"/>
          <w:sz w:val="24"/>
          <w:szCs w:val="24"/>
          <w:lang w:eastAsia="pl-PL"/>
        </w:rPr>
        <w:t>Transcuteneous</w:t>
      </w:r>
      <w:proofErr w:type="spellEnd"/>
      <w:r w:rsidRPr="00676DE3">
        <w:rPr>
          <w:rFonts w:ascii="Times New Roman" w:eastAsia="Times New Roman" w:hAnsi="Times New Roman" w:cs="Times New Roman"/>
          <w:sz w:val="24"/>
          <w:szCs w:val="24"/>
          <w:lang w:eastAsia="pl-PL"/>
        </w:rPr>
        <w:t xml:space="preserve"> </w:t>
      </w:r>
      <w:proofErr w:type="spellStart"/>
      <w:r w:rsidRPr="00676DE3">
        <w:rPr>
          <w:rFonts w:ascii="Times New Roman" w:eastAsia="Times New Roman" w:hAnsi="Times New Roman" w:cs="Times New Roman"/>
          <w:sz w:val="24"/>
          <w:szCs w:val="24"/>
          <w:lang w:eastAsia="pl-PL"/>
        </w:rPr>
        <w:t>Electrical</w:t>
      </w:r>
      <w:proofErr w:type="spellEnd"/>
      <w:r w:rsidRPr="00676DE3">
        <w:rPr>
          <w:rFonts w:ascii="Times New Roman" w:eastAsia="Times New Roman" w:hAnsi="Times New Roman" w:cs="Times New Roman"/>
          <w:sz w:val="24"/>
          <w:szCs w:val="24"/>
          <w:lang w:eastAsia="pl-PL"/>
        </w:rPr>
        <w:t xml:space="preserve"> </w:t>
      </w:r>
      <w:proofErr w:type="spellStart"/>
      <w:r w:rsidRPr="00676DE3">
        <w:rPr>
          <w:rFonts w:ascii="Times New Roman" w:eastAsia="Times New Roman" w:hAnsi="Times New Roman" w:cs="Times New Roman"/>
          <w:sz w:val="24"/>
          <w:szCs w:val="24"/>
          <w:lang w:eastAsia="pl-PL"/>
        </w:rPr>
        <w:t>Nerve</w:t>
      </w:r>
      <w:proofErr w:type="spellEnd"/>
      <w:r w:rsidRPr="00676DE3">
        <w:rPr>
          <w:rFonts w:ascii="Times New Roman" w:eastAsia="Times New Roman" w:hAnsi="Times New Roman" w:cs="Times New Roman"/>
          <w:sz w:val="24"/>
          <w:szCs w:val="24"/>
          <w:lang w:eastAsia="pl-PL"/>
        </w:rPr>
        <w:t xml:space="preserve"> </w:t>
      </w:r>
      <w:proofErr w:type="spellStart"/>
      <w:r w:rsidRPr="00676DE3">
        <w:rPr>
          <w:rFonts w:ascii="Times New Roman" w:eastAsia="Times New Roman" w:hAnsi="Times New Roman" w:cs="Times New Roman"/>
          <w:sz w:val="24"/>
          <w:szCs w:val="24"/>
          <w:lang w:eastAsia="pl-PL"/>
        </w:rPr>
        <w:t>Stimulation</w:t>
      </w:r>
      <w:proofErr w:type="spellEnd"/>
      <w:r w:rsidRPr="00676DE3">
        <w:rPr>
          <w:rFonts w:ascii="Times New Roman" w:eastAsia="Times New Roman" w:hAnsi="Times New Roman" w:cs="Times New Roman"/>
          <w:sz w:val="24"/>
          <w:szCs w:val="24"/>
          <w:lang w:eastAsia="pl-PL"/>
        </w:rPr>
        <w:t xml:space="preserve"> - TENS);</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7)   immersja wodna;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8)   akupunktura;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9)   akupresura.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Farmakologiczne metody łagodzenia bólu, mające udokumentowaną skuteczność kliniczną w łagodzeniu bólu porodowego:</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analgezja wziewna;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lastRenderedPageBreak/>
        <w:t xml:space="preserve">2)   dożylne lub domięśniowe stosowanie </w:t>
      </w:r>
      <w:proofErr w:type="spellStart"/>
      <w:r w:rsidRPr="00676DE3">
        <w:rPr>
          <w:rFonts w:ascii="Times New Roman" w:eastAsia="Times New Roman" w:hAnsi="Times New Roman" w:cs="Times New Roman"/>
          <w:sz w:val="24"/>
          <w:szCs w:val="24"/>
          <w:lang w:eastAsia="pl-PL"/>
        </w:rPr>
        <w:t>opioidów</w:t>
      </w:r>
      <w:proofErr w:type="spellEnd"/>
      <w:r w:rsidRPr="00676DE3">
        <w:rPr>
          <w:rFonts w:ascii="Times New Roman" w:eastAsia="Times New Roman" w:hAnsi="Times New Roman" w:cs="Times New Roman"/>
          <w:sz w:val="24"/>
          <w:szCs w:val="24"/>
          <w:lang w:eastAsia="pl-PL"/>
        </w:rPr>
        <w:t>;</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analgezja regionalna.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III. </w:t>
      </w:r>
      <w:proofErr w:type="spellStart"/>
      <w:r w:rsidRPr="00676DE3">
        <w:rPr>
          <w:rFonts w:ascii="Times New Roman" w:eastAsia="Times New Roman" w:hAnsi="Times New Roman" w:cs="Times New Roman"/>
          <w:b/>
          <w:bCs/>
          <w:sz w:val="24"/>
          <w:szCs w:val="24"/>
          <w:lang w:eastAsia="pl-PL"/>
        </w:rPr>
        <w:t>Niefarmakologiczne</w:t>
      </w:r>
      <w:proofErr w:type="spellEnd"/>
      <w:r w:rsidRPr="00676DE3">
        <w:rPr>
          <w:rFonts w:ascii="Times New Roman" w:eastAsia="Times New Roman" w:hAnsi="Times New Roman" w:cs="Times New Roman"/>
          <w:b/>
          <w:bCs/>
          <w:sz w:val="24"/>
          <w:szCs w:val="24"/>
          <w:lang w:eastAsia="pl-PL"/>
        </w:rPr>
        <w:t xml:space="preserve"> metody łagodzenia bólu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w:t>
      </w:r>
      <w:proofErr w:type="spellStart"/>
      <w:r w:rsidRPr="00676DE3">
        <w:rPr>
          <w:rFonts w:ascii="Times New Roman" w:eastAsia="Times New Roman" w:hAnsi="Times New Roman" w:cs="Times New Roman"/>
          <w:sz w:val="24"/>
          <w:szCs w:val="24"/>
          <w:lang w:eastAsia="pl-PL"/>
        </w:rPr>
        <w:t>Niefarmakologiczne</w:t>
      </w:r>
      <w:proofErr w:type="spellEnd"/>
      <w:r w:rsidRPr="00676DE3">
        <w:rPr>
          <w:rFonts w:ascii="Times New Roman" w:eastAsia="Times New Roman" w:hAnsi="Times New Roman" w:cs="Times New Roman"/>
          <w:sz w:val="24"/>
          <w:szCs w:val="24"/>
          <w:lang w:eastAsia="pl-PL"/>
        </w:rPr>
        <w:t xml:space="preserve"> metody łagodzenia bólu są stosowane przez osobę sprawującą opiekę, odpowiedzialną za prowadzenie porodu fizjologicznego, zgodnie z wymaganiami standardów postępowania oraz procedur medycznych przy udzielaniu świadczeń zdrowotnych z zakresu opieki okołoporodowej sprawowanej nad kobietą w okresie fizjologicznej ciąży, fizjologicznego porodu, połogu oraz opieki nad noworodkiem lub w porodzie nieprzebiegającym fizjologicznie przez położną po poinformowaniu lekarza położnika. Dobór metody uzgadniany jest z rodzącą.</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2.   Zakres i częstość monitorowania stanu rodzącej oraz płodu w czasie stosowania </w:t>
      </w:r>
      <w:proofErr w:type="spellStart"/>
      <w:r w:rsidRPr="00676DE3">
        <w:rPr>
          <w:rFonts w:ascii="Times New Roman" w:eastAsia="Times New Roman" w:hAnsi="Times New Roman" w:cs="Times New Roman"/>
          <w:sz w:val="24"/>
          <w:szCs w:val="24"/>
          <w:lang w:eastAsia="pl-PL"/>
        </w:rPr>
        <w:t>niefarmakologicznych</w:t>
      </w:r>
      <w:proofErr w:type="spellEnd"/>
      <w:r w:rsidRPr="00676DE3">
        <w:rPr>
          <w:rFonts w:ascii="Times New Roman" w:eastAsia="Times New Roman" w:hAnsi="Times New Roman" w:cs="Times New Roman"/>
          <w:sz w:val="24"/>
          <w:szCs w:val="24"/>
          <w:lang w:eastAsia="pl-PL"/>
        </w:rPr>
        <w:t xml:space="preserve"> metod łagodzenia bólu porodowego powinny uwzględniać aktualny stan </w:t>
      </w:r>
      <w:proofErr w:type="spellStart"/>
      <w:r w:rsidRPr="00676DE3">
        <w:rPr>
          <w:rFonts w:ascii="Times New Roman" w:eastAsia="Times New Roman" w:hAnsi="Times New Roman" w:cs="Times New Roman"/>
          <w:sz w:val="24"/>
          <w:szCs w:val="24"/>
          <w:lang w:eastAsia="pl-PL"/>
        </w:rPr>
        <w:t>kliniczny</w:t>
      </w:r>
      <w:proofErr w:type="spellEnd"/>
      <w:r w:rsidRPr="00676DE3">
        <w:rPr>
          <w:rFonts w:ascii="Times New Roman" w:eastAsia="Times New Roman" w:hAnsi="Times New Roman" w:cs="Times New Roman"/>
          <w:sz w:val="24"/>
          <w:szCs w:val="24"/>
          <w:lang w:eastAsia="pl-PL"/>
        </w:rPr>
        <w:t xml:space="preserve"> rodzącej oraz być zgodne z wymaganiami standardów postępowania oraz procedur medycznych przy udzielaniu świadczeń zdrowotnych z zakresu opieki okołoporodowej sprawowanej nad kobietą w okresie fizjologicznej ciąży, fizjologicznego porodu, połogu oraz opieki nad noworodkiem.</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IV. Farmakologiczne metody łagodzenia bólu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Zastosowanie farmakologicznych metod łagodzenia bólu wymaga wdrożenia indywidualnego schematu postępowania, odpowiedniego do zastosowanej metody i stanu klinicznego rodzącej. Przed zastosowaniem tych metod rodząca musi uzyskać od lekarza informację na temat wpływu danej metody na przebieg porodu i dobrostan płodu, a także wystąpienia możliwych powikłań i skutków ubocznych. Rodząca musi wyrazić pisemną zgodę na zastosowanie danej metody.</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Za prawidłowy przebieg porodu, w którym dla złagodzenia bólu porodowego są zastosowane środki farmakologiczne, w tym analgezja regionalna, jest odpowiedzialny lekarz położnik. Za realizację procedury analgezji regionalnej jest odpowiedzialny lekarz prowadzący analgezję regionalną porodu.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W zakresie działań mających na celu łagodzenie bólu porodowego metodami farmakologicznymi prowadzący poród lekarz położnik współpracuje z:</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lekarzem prowadzącym analgezję regionalną porodu;</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położną oraz położną anestezjologiczną albo pielęgniarką anestezjologiczną;</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lekarzem neonatologiem lub lekarzem pediatrą.</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4.   Farmakologiczne metody łagodzenia bólu porodowego są wdrażane w przypadku braku oczekiwanej skuteczności zastosowanych metod </w:t>
      </w:r>
      <w:proofErr w:type="spellStart"/>
      <w:r w:rsidRPr="00676DE3">
        <w:rPr>
          <w:rFonts w:ascii="Times New Roman" w:eastAsia="Times New Roman" w:hAnsi="Times New Roman" w:cs="Times New Roman"/>
          <w:sz w:val="24"/>
          <w:szCs w:val="24"/>
          <w:lang w:eastAsia="pl-PL"/>
        </w:rPr>
        <w:t>niefarmakologicznych</w:t>
      </w:r>
      <w:proofErr w:type="spellEnd"/>
      <w:r w:rsidRPr="00676DE3">
        <w:rPr>
          <w:rFonts w:ascii="Times New Roman" w:eastAsia="Times New Roman" w:hAnsi="Times New Roman" w:cs="Times New Roman"/>
          <w:sz w:val="24"/>
          <w:szCs w:val="24"/>
          <w:lang w:eastAsia="pl-PL"/>
        </w:rPr>
        <w:t xml:space="preserve"> lub wystąpienia wskazań medycznych do ich zastosowania. Rozpoczęcie farmakologicznego łagodzenia bólu porodowego każdorazowo jest poprzedzone badaniem położniczym i przeprowadzoną przez lekarza położnika udokumentowaną oceną natężenia bólu lub identyfikacją wskazań medycznych oraz uzyskaniem zgody rodzącej na zastosowanie proponowanej metody.</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5.   Zastosowanie farmakologicznych metod łagodzenia bólu porodowego wymaga, w czasie stosowania tych metod, nadzoru lekarza położnika i położnej oraz dodatkowego monitorowania rodzącej i płodu obejmującego:</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u rodzącej:</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a)   ocenę funkcji układu oddechowego, w tym liczby oddechów oraz </w:t>
      </w:r>
      <w:proofErr w:type="spellStart"/>
      <w:r w:rsidRPr="00676DE3">
        <w:rPr>
          <w:rFonts w:ascii="Times New Roman" w:eastAsia="Times New Roman" w:hAnsi="Times New Roman" w:cs="Times New Roman"/>
          <w:sz w:val="24"/>
          <w:szCs w:val="24"/>
          <w:lang w:eastAsia="pl-PL"/>
        </w:rPr>
        <w:t>pulsoksymetrię</w:t>
      </w:r>
      <w:proofErr w:type="spellEnd"/>
      <w:r w:rsidRPr="00676DE3">
        <w:rPr>
          <w:rFonts w:ascii="Times New Roman" w:eastAsia="Times New Roman" w:hAnsi="Times New Roman" w:cs="Times New Roman"/>
          <w:sz w:val="24"/>
          <w:szCs w:val="24"/>
          <w:lang w:eastAsia="pl-PL"/>
        </w:rPr>
        <w:t xml:space="preserve"> przez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najmniej 6 godzin od ostatniej dawki stosowanego </w:t>
      </w:r>
      <w:proofErr w:type="spellStart"/>
      <w:r w:rsidRPr="00676DE3">
        <w:rPr>
          <w:rFonts w:ascii="Times New Roman" w:eastAsia="Times New Roman" w:hAnsi="Times New Roman" w:cs="Times New Roman"/>
          <w:sz w:val="24"/>
          <w:szCs w:val="24"/>
          <w:lang w:eastAsia="pl-PL"/>
        </w:rPr>
        <w:t>opioidu</w:t>
      </w:r>
      <w:proofErr w:type="spellEnd"/>
      <w:r w:rsidRPr="00676DE3">
        <w:rPr>
          <w:rFonts w:ascii="Times New Roman" w:eastAsia="Times New Roman" w:hAnsi="Times New Roman" w:cs="Times New Roman"/>
          <w:sz w:val="24"/>
          <w:szCs w:val="24"/>
          <w:lang w:eastAsia="pl-PL"/>
        </w:rPr>
        <w:t xml:space="preserve">, uwzględniającą rodzaj zastosowanego </w:t>
      </w:r>
      <w:proofErr w:type="spellStart"/>
      <w:r w:rsidRPr="00676DE3">
        <w:rPr>
          <w:rFonts w:ascii="Times New Roman" w:eastAsia="Times New Roman" w:hAnsi="Times New Roman" w:cs="Times New Roman"/>
          <w:sz w:val="24"/>
          <w:szCs w:val="24"/>
          <w:lang w:eastAsia="pl-PL"/>
        </w:rPr>
        <w:t>opioidu</w:t>
      </w:r>
      <w:proofErr w:type="spellEnd"/>
      <w:r w:rsidRPr="00676DE3">
        <w:rPr>
          <w:rFonts w:ascii="Times New Roman" w:eastAsia="Times New Roman" w:hAnsi="Times New Roman" w:cs="Times New Roman"/>
          <w:sz w:val="24"/>
          <w:szCs w:val="24"/>
          <w:lang w:eastAsia="pl-PL"/>
        </w:rPr>
        <w:t xml:space="preserve"> i drogi jego podania,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b)   ocenę funkcji układu krążenia, obejmującą pomiary ciśnienia tętniczego i tętna nie rzadziej niż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1 godzinę, a w uzasadnionych przypadkach odpowiednio częściej;</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2)   u płodu - ocenę czynności serca płodu nie rzadziej niż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15 minut.</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lastRenderedPageBreak/>
        <w:t>6.   Osoby sprawujące opiekę nad rodzącą odnotowują podejmowane działania mające na celu łagodzenie bólu porodowego oraz ocenę stanu rodzącej i płodu w karcie obserwacji przebiegu porodu oraz w przypadku zastosowania analgezji regionalnej - w karcie przebiegu znieczulenia.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V. Analgezja wziewna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Zastosowanie w łagodzeniu bólu porodowego analgezji wziewnej wymaga dodatkowego monitorowania stanu ogólnego rodzącej i płodu, w sposób określony w części IV ust. 5, a w szczególnych przypadkach wdrożenie dodatkowych metod monitorowania stanu płodu.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 xml:space="preserve">VI. Dożylne lub domięśniowe stosowanie </w:t>
      </w:r>
      <w:proofErr w:type="spellStart"/>
      <w:r w:rsidRPr="00676DE3">
        <w:rPr>
          <w:rFonts w:ascii="Times New Roman" w:eastAsia="Times New Roman" w:hAnsi="Times New Roman" w:cs="Times New Roman"/>
          <w:b/>
          <w:bCs/>
          <w:sz w:val="24"/>
          <w:szCs w:val="24"/>
          <w:lang w:eastAsia="pl-PL"/>
        </w:rPr>
        <w:t>opioidów</w:t>
      </w:r>
      <w:proofErr w:type="spellEnd"/>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Zastosowanie w łagodzeniu bólu porodowego leków z grupy </w:t>
      </w:r>
      <w:proofErr w:type="spellStart"/>
      <w:r w:rsidRPr="00676DE3">
        <w:rPr>
          <w:rFonts w:ascii="Times New Roman" w:eastAsia="Times New Roman" w:hAnsi="Times New Roman" w:cs="Times New Roman"/>
          <w:sz w:val="24"/>
          <w:szCs w:val="24"/>
          <w:lang w:eastAsia="pl-PL"/>
        </w:rPr>
        <w:t>opioidów</w:t>
      </w:r>
      <w:proofErr w:type="spellEnd"/>
      <w:r w:rsidRPr="00676DE3">
        <w:rPr>
          <w:rFonts w:ascii="Times New Roman" w:eastAsia="Times New Roman" w:hAnsi="Times New Roman" w:cs="Times New Roman"/>
          <w:sz w:val="24"/>
          <w:szCs w:val="24"/>
          <w:lang w:eastAsia="pl-PL"/>
        </w:rPr>
        <w:t xml:space="preserve"> wymaga dodatkowego monitorowania stanu rodzącej i płodu w sposób określony w części IV ust. 5. Ze względu na możliwą zwiększoną szybkość rozwierania szyjki macicy, a tym samym skrócenie trwania pierwszego okresu porodu oraz sedację rodzącej należy uwzględnić aktywne prowadzenie porodu, uwzględniające poród w pozycji leżącej, częstszą kontrolę rozwarcia szyjki macicy i ciągłe monitorowanie KTG.</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     </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b/>
          <w:bCs/>
          <w:sz w:val="24"/>
          <w:szCs w:val="24"/>
          <w:lang w:eastAsia="pl-PL"/>
        </w:rPr>
        <w:t>VII. Analgezja regionalna i miejscowa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Analgezja regionalna obejmuje:</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analgezję zewnątrzoponową;</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połączoną analgezję podpajęczynówkową i zewnątrzoponową;</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analgezję podpajęczynówkową.</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Analgezja miejscowa obejmuje blokadę nerwu sromowego.</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3.   Świadczenia w zakresie analgezji regionalnej porodu są udzielane w warunkach umożliwiających bezpośredni dostęp przy łóżku porodowym do źródła tlenu, aparatu do pomiaru nieinwazyjnego ciśnienia tętniczego, </w:t>
      </w:r>
      <w:proofErr w:type="spellStart"/>
      <w:r w:rsidRPr="00676DE3">
        <w:rPr>
          <w:rFonts w:ascii="Times New Roman" w:eastAsia="Times New Roman" w:hAnsi="Times New Roman" w:cs="Times New Roman"/>
          <w:sz w:val="24"/>
          <w:szCs w:val="24"/>
          <w:lang w:eastAsia="pl-PL"/>
        </w:rPr>
        <w:t>pulsoksymetru</w:t>
      </w:r>
      <w:proofErr w:type="spellEnd"/>
      <w:r w:rsidRPr="00676DE3">
        <w:rPr>
          <w:rFonts w:ascii="Times New Roman" w:eastAsia="Times New Roman" w:hAnsi="Times New Roman" w:cs="Times New Roman"/>
          <w:sz w:val="24"/>
          <w:szCs w:val="24"/>
          <w:lang w:eastAsia="pl-PL"/>
        </w:rPr>
        <w:t xml:space="preserve"> i pompy infuzyjnej oraz dostępności do monitora EKG i elektrycznego urządzenia do odsysania, zestawu do resuscytacji krążeniowo-oddechowej, defibrylatora i leków.</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4.   Poród z zastosowaniem analgezji regionalnej jest prowadzony przez lekarza położnika.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5.   Blokada nerwu sromowego jest wykonywana przez lekarza położnika i nie wymaga udziału lekarza prowadzącego analgezję regionalną porodu.</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6.   Analgezję regionalną rozpoczyna się w aktywnej fazie I okresu porodu, przy rozwarciu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najmniej 1 </w:t>
      </w:r>
      <w:proofErr w:type="spellStart"/>
      <w:r w:rsidRPr="00676DE3">
        <w:rPr>
          <w:rFonts w:ascii="Times New Roman" w:eastAsia="Times New Roman" w:hAnsi="Times New Roman" w:cs="Times New Roman"/>
          <w:sz w:val="24"/>
          <w:szCs w:val="24"/>
          <w:lang w:eastAsia="pl-PL"/>
        </w:rPr>
        <w:t>cm</w:t>
      </w:r>
      <w:proofErr w:type="spellEnd"/>
      <w:r w:rsidRPr="00676DE3">
        <w:rPr>
          <w:rFonts w:ascii="Times New Roman" w:eastAsia="Times New Roman" w:hAnsi="Times New Roman" w:cs="Times New Roman"/>
          <w:sz w:val="24"/>
          <w:szCs w:val="24"/>
          <w:lang w:eastAsia="pl-PL"/>
        </w:rPr>
        <w:t xml:space="preserve"> ujścia zewnętrznego szyjki macicy. W uzasadnionych medycznie przypadkach możliwe jest wcześniejsze rozpoczęcie analgezji.</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7.   Analgezja regionalna jest poprzedzona konsultacją lekarza prowadzącego analgezję regionalną porodu, przeprowadzoną na zlecenie lekarza położnika, nie później niż 30 minut od zgłoszenia lekarzowi prowadzącemu analgezję regionalną porodu takiego zlecenia.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8.   Przed zastosowaniem analgezji regionalnej rodząca uzyskuje od lekarza prowadzącego analgezję regionalną porodu informację o jej przebiegu, jej wpływie na przebieg porodu i płód, możliwych powikłaniach i działaniach niepożądanych. Warunkiem zastosowania analgezji regionalnej jest uzyskanie przez lekarza prowadzącego analgezję regionalną porodu pisemnej zgody rodzącej.</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9.   Badania poprzedzające zastosowanie analgezji regionalnej:</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1)   badanie fizykalne i ocena stanu fizycznego rodzącej według skali American </w:t>
      </w:r>
      <w:proofErr w:type="spellStart"/>
      <w:r w:rsidRPr="00676DE3">
        <w:rPr>
          <w:rFonts w:ascii="Times New Roman" w:eastAsia="Times New Roman" w:hAnsi="Times New Roman" w:cs="Times New Roman"/>
          <w:sz w:val="24"/>
          <w:szCs w:val="24"/>
          <w:lang w:eastAsia="pl-PL"/>
        </w:rPr>
        <w:t>Society</w:t>
      </w:r>
      <w:proofErr w:type="spellEnd"/>
      <w:r w:rsidRPr="00676DE3">
        <w:rPr>
          <w:rFonts w:ascii="Times New Roman" w:eastAsia="Times New Roman" w:hAnsi="Times New Roman" w:cs="Times New Roman"/>
          <w:sz w:val="24"/>
          <w:szCs w:val="24"/>
          <w:lang w:eastAsia="pl-PL"/>
        </w:rPr>
        <w:t xml:space="preserve"> of </w:t>
      </w:r>
      <w:proofErr w:type="spellStart"/>
      <w:r w:rsidRPr="00676DE3">
        <w:rPr>
          <w:rFonts w:ascii="Times New Roman" w:eastAsia="Times New Roman" w:hAnsi="Times New Roman" w:cs="Times New Roman"/>
          <w:sz w:val="24"/>
          <w:szCs w:val="24"/>
          <w:lang w:eastAsia="pl-PL"/>
        </w:rPr>
        <w:t>Anaesthesiology</w:t>
      </w:r>
      <w:proofErr w:type="spellEnd"/>
      <w:r w:rsidRPr="00676DE3">
        <w:rPr>
          <w:rFonts w:ascii="Times New Roman" w:eastAsia="Times New Roman" w:hAnsi="Times New Roman" w:cs="Times New Roman"/>
          <w:sz w:val="24"/>
          <w:szCs w:val="24"/>
          <w:lang w:eastAsia="pl-PL"/>
        </w:rPr>
        <w:t xml:space="preserve"> (ASA);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2)   badanie spełnienia kryteriów kwalifikacji do analgezji regionalnej porodu pod postacią blokady centralnej;</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3)   badania diagnostyczne zgodne z wytycznymi Grupy Roboczej Zarządu Głównego Polskiego Towarzystwa Anestezjologii i Intensywnej Terapii;</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lastRenderedPageBreak/>
        <w:t>4)   badanie położnicze, oceniające postęp porodu, istniejące zagrożenia i stan płodu dokonane przez lekarza położnika, który będzie nadzorował przebieg porodu i w razie powikłań położniczych wdroży odpowiednie postępowanie.</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10.  W przygotowaniu, wykonaniu i prowadzeniu analgezji regionalnej z lekarzem prowadzącym analgezję regionalną porodu współpracuje </w:t>
      </w:r>
      <w:proofErr w:type="spellStart"/>
      <w:r w:rsidRPr="00676DE3">
        <w:rPr>
          <w:rFonts w:ascii="Times New Roman" w:eastAsia="Times New Roman" w:hAnsi="Times New Roman" w:cs="Times New Roman"/>
          <w:sz w:val="24"/>
          <w:szCs w:val="24"/>
          <w:lang w:eastAsia="pl-PL"/>
        </w:rPr>
        <w:t>położna</w:t>
      </w:r>
      <w:proofErr w:type="spellEnd"/>
      <w:r w:rsidRPr="00676DE3">
        <w:rPr>
          <w:rFonts w:ascii="Times New Roman" w:eastAsia="Times New Roman" w:hAnsi="Times New Roman" w:cs="Times New Roman"/>
          <w:sz w:val="24"/>
          <w:szCs w:val="24"/>
          <w:lang w:eastAsia="pl-PL"/>
        </w:rPr>
        <w:t xml:space="preserve"> anestezjologiczna lub </w:t>
      </w:r>
      <w:proofErr w:type="spellStart"/>
      <w:r w:rsidRPr="00676DE3">
        <w:rPr>
          <w:rFonts w:ascii="Times New Roman" w:eastAsia="Times New Roman" w:hAnsi="Times New Roman" w:cs="Times New Roman"/>
          <w:sz w:val="24"/>
          <w:szCs w:val="24"/>
          <w:lang w:eastAsia="pl-PL"/>
        </w:rPr>
        <w:t>pielęgniarka</w:t>
      </w:r>
      <w:proofErr w:type="spellEnd"/>
      <w:r w:rsidRPr="00676DE3">
        <w:rPr>
          <w:rFonts w:ascii="Times New Roman" w:eastAsia="Times New Roman" w:hAnsi="Times New Roman" w:cs="Times New Roman"/>
          <w:sz w:val="24"/>
          <w:szCs w:val="24"/>
          <w:lang w:eastAsia="pl-PL"/>
        </w:rPr>
        <w:t xml:space="preserve"> anestezjologiczna.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11.  Lekarz prowadzący analgezję regionalną porodu może prowadzić więcej niż jedną analgezję porodu jednocześnie pod warunkiem, że uzna takie postępowanie za bezpieczne dla nadzorowanych przez niego rodzących. Lekarz prowadzący analgezję regionalną porodu nie może w tym samym czasie udzielać innego rodzaju świadczeń zdrowotnych.</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12.  Podczas porodu z zastosowaniem analgezji regionalnej rodząca pozostaje pod opieką położnej anestezjologicznej lub </w:t>
      </w:r>
      <w:proofErr w:type="spellStart"/>
      <w:r w:rsidRPr="00676DE3">
        <w:rPr>
          <w:rFonts w:ascii="Times New Roman" w:eastAsia="Times New Roman" w:hAnsi="Times New Roman" w:cs="Times New Roman"/>
          <w:sz w:val="24"/>
          <w:szCs w:val="24"/>
          <w:lang w:eastAsia="pl-PL"/>
        </w:rPr>
        <w:t>pielęgniarki</w:t>
      </w:r>
      <w:proofErr w:type="spellEnd"/>
      <w:r w:rsidRPr="00676DE3">
        <w:rPr>
          <w:rFonts w:ascii="Times New Roman" w:eastAsia="Times New Roman" w:hAnsi="Times New Roman" w:cs="Times New Roman"/>
          <w:sz w:val="24"/>
          <w:szCs w:val="24"/>
          <w:lang w:eastAsia="pl-PL"/>
        </w:rPr>
        <w:t xml:space="preserve"> anestezjologicznej. </w:t>
      </w:r>
      <w:proofErr w:type="spellStart"/>
      <w:r w:rsidRPr="00676DE3">
        <w:rPr>
          <w:rFonts w:ascii="Times New Roman" w:eastAsia="Times New Roman" w:hAnsi="Times New Roman" w:cs="Times New Roman"/>
          <w:sz w:val="24"/>
          <w:szCs w:val="24"/>
          <w:lang w:eastAsia="pl-PL"/>
        </w:rPr>
        <w:t>Położna</w:t>
      </w:r>
      <w:proofErr w:type="spellEnd"/>
      <w:r w:rsidRPr="00676DE3">
        <w:rPr>
          <w:rFonts w:ascii="Times New Roman" w:eastAsia="Times New Roman" w:hAnsi="Times New Roman" w:cs="Times New Roman"/>
          <w:sz w:val="24"/>
          <w:szCs w:val="24"/>
          <w:lang w:eastAsia="pl-PL"/>
        </w:rPr>
        <w:t xml:space="preserve"> anestezjologiczna lub </w:t>
      </w:r>
      <w:proofErr w:type="spellStart"/>
      <w:r w:rsidRPr="00676DE3">
        <w:rPr>
          <w:rFonts w:ascii="Times New Roman" w:eastAsia="Times New Roman" w:hAnsi="Times New Roman" w:cs="Times New Roman"/>
          <w:sz w:val="24"/>
          <w:szCs w:val="24"/>
          <w:lang w:eastAsia="pl-PL"/>
        </w:rPr>
        <w:t>pielęgniarka</w:t>
      </w:r>
      <w:proofErr w:type="spellEnd"/>
      <w:r w:rsidRPr="00676DE3">
        <w:rPr>
          <w:rFonts w:ascii="Times New Roman" w:eastAsia="Times New Roman" w:hAnsi="Times New Roman" w:cs="Times New Roman"/>
          <w:sz w:val="24"/>
          <w:szCs w:val="24"/>
          <w:lang w:eastAsia="pl-PL"/>
        </w:rPr>
        <w:t xml:space="preserve"> anestezjologiczna sprawująca opiekę nad rodzącą w warunkach analgezji regionalnej współpracuje w zakresie realizacji funkcji leczniczych i diagnostycznych z lekarzem położnikiem i lekarzem prowadzącym analgezję regionalną porodu, z uwzględnieniem podawania leków do przestrzeni zewnątrzoponowej lub podpajęczynówkowej zgodnie z zaleceniem lekarskim. </w:t>
      </w:r>
      <w:proofErr w:type="spellStart"/>
      <w:r w:rsidRPr="00676DE3">
        <w:rPr>
          <w:rFonts w:ascii="Times New Roman" w:eastAsia="Times New Roman" w:hAnsi="Times New Roman" w:cs="Times New Roman"/>
          <w:sz w:val="24"/>
          <w:szCs w:val="24"/>
          <w:lang w:eastAsia="pl-PL"/>
        </w:rPr>
        <w:t>Położna</w:t>
      </w:r>
      <w:proofErr w:type="spellEnd"/>
      <w:r w:rsidRPr="00676DE3">
        <w:rPr>
          <w:rFonts w:ascii="Times New Roman" w:eastAsia="Times New Roman" w:hAnsi="Times New Roman" w:cs="Times New Roman"/>
          <w:sz w:val="24"/>
          <w:szCs w:val="24"/>
          <w:lang w:eastAsia="pl-PL"/>
        </w:rPr>
        <w:t xml:space="preserve"> anestezjologiczna sprawuje opiekę nad jedną rodzącą w warunkach analgezji regionalnej.</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13.  Rodzącej otrzymującej analgezję regionalną należy założyć kartę przebiegu znieczulenia, w której są dokumentowane wyniki oceny klinicznej dokonanej przed założeniem cewnika do analgezji regionalnej, w tym wyniki badań określonych w ust. 9, dawkowanie leków znieczulenia miejscowego i innych leków, wartości monitorowanych parametrów funkcji życiowych oraz ewentualne powikłania.</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14.  Po podaniu leków znieczulenia miejscowego do przestrzeni zewnątrzoponowej lub podpajęczynówkowej rodząca musi znajdować się pod bezpośrednim nadzorem lekarza prowadzącego analgezję regionalną porodu przez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najmniej 30 minut.</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15.  Monitorowanie funkcji życiowych:</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przed rozpoczęciem analgezji regionalnej konieczna jest w szczególności kontrola: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a)   ciśnienia tętniczego krwi mierzonego w przerwie międzyskurczowej (SAP/DAP),</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b)   czynności serca (HR),</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c)   saturacji krwi obwodowej (SpO</w:t>
      </w:r>
      <w:r w:rsidRPr="00676DE3">
        <w:rPr>
          <w:rFonts w:ascii="Times New Roman" w:eastAsia="Times New Roman" w:hAnsi="Times New Roman" w:cs="Times New Roman"/>
          <w:sz w:val="24"/>
          <w:szCs w:val="24"/>
          <w:vertAlign w:val="subscript"/>
          <w:lang w:eastAsia="pl-PL"/>
        </w:rPr>
        <w:t>2</w:t>
      </w:r>
      <w:r w:rsidRPr="00676DE3">
        <w:rPr>
          <w:rFonts w:ascii="Times New Roman" w:eastAsia="Times New Roman" w:hAnsi="Times New Roman" w:cs="Times New Roman"/>
          <w:sz w:val="24"/>
          <w:szCs w:val="24"/>
          <w:lang w:eastAsia="pl-PL"/>
        </w:rPr>
        <w:t>),</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d)   częstości akcji serca płodu (FHR);</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2)   pomiary parametru wymienionego w </w:t>
      </w:r>
      <w:proofErr w:type="spellStart"/>
      <w:r w:rsidRPr="00676DE3">
        <w:rPr>
          <w:rFonts w:ascii="Times New Roman" w:eastAsia="Times New Roman" w:hAnsi="Times New Roman" w:cs="Times New Roman"/>
          <w:sz w:val="24"/>
          <w:szCs w:val="24"/>
          <w:lang w:eastAsia="pl-PL"/>
        </w:rPr>
        <w:t>pkt</w:t>
      </w:r>
      <w:proofErr w:type="spellEnd"/>
      <w:r w:rsidRPr="00676DE3">
        <w:rPr>
          <w:rFonts w:ascii="Times New Roman" w:eastAsia="Times New Roman" w:hAnsi="Times New Roman" w:cs="Times New Roman"/>
          <w:sz w:val="24"/>
          <w:szCs w:val="24"/>
          <w:lang w:eastAsia="pl-PL"/>
        </w:rPr>
        <w:t xml:space="preserve"> 1 lit. a należy powtarzać nie rzadziej niż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5 minut od podania dawki leku miejscowo znieczulającego inicjującej analgezję przez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najmniej 30 minut do momentu stabilizacji parametrów rodzącej i płodu;</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3)   ocena stanu rodzącej podczas trwania analgezji regionalnej powinna być dokonywana nie rzadziej niż </w:t>
      </w:r>
      <w:proofErr w:type="spellStart"/>
      <w:r w:rsidRPr="00676DE3">
        <w:rPr>
          <w:rFonts w:ascii="Times New Roman" w:eastAsia="Times New Roman" w:hAnsi="Times New Roman" w:cs="Times New Roman"/>
          <w:sz w:val="24"/>
          <w:szCs w:val="24"/>
          <w:lang w:eastAsia="pl-PL"/>
        </w:rPr>
        <w:t>co</w:t>
      </w:r>
      <w:proofErr w:type="spellEnd"/>
      <w:r w:rsidRPr="00676DE3">
        <w:rPr>
          <w:rFonts w:ascii="Times New Roman" w:eastAsia="Times New Roman" w:hAnsi="Times New Roman" w:cs="Times New Roman"/>
          <w:sz w:val="24"/>
          <w:szCs w:val="24"/>
          <w:lang w:eastAsia="pl-PL"/>
        </w:rPr>
        <w:t xml:space="preserve"> 90 minut przez lekarza prowadzącego analgezję regionalną porodu i w czasie rzeczywistym przez ciągły i bezpośredni nadzór położnej anestezjologicznej lub </w:t>
      </w:r>
      <w:proofErr w:type="spellStart"/>
      <w:r w:rsidRPr="00676DE3">
        <w:rPr>
          <w:rFonts w:ascii="Times New Roman" w:eastAsia="Times New Roman" w:hAnsi="Times New Roman" w:cs="Times New Roman"/>
          <w:sz w:val="24"/>
          <w:szCs w:val="24"/>
          <w:lang w:eastAsia="pl-PL"/>
        </w:rPr>
        <w:t>pielęgniarki</w:t>
      </w:r>
      <w:proofErr w:type="spellEnd"/>
      <w:r w:rsidRPr="00676DE3">
        <w:rPr>
          <w:rFonts w:ascii="Times New Roman" w:eastAsia="Times New Roman" w:hAnsi="Times New Roman" w:cs="Times New Roman"/>
          <w:sz w:val="24"/>
          <w:szCs w:val="24"/>
          <w:lang w:eastAsia="pl-PL"/>
        </w:rPr>
        <w:t xml:space="preserve"> anestezjologicznej;</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4)   wyniki pomiarów, w tym ocena rozprzestrzeniania analgezji regionalnej, ocena poziomu złagodzenia bólu, jego charakteru oraz zdolności rodzącej do przemieszczania się, powinny być odnotowywane w karcie przebiegu znieczulenia;</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5)   przy każdym kolejnym podaniu dawki leków miejscowo znieczulających w celu przedłużenia analgezji regionalnej porodu należy monitorować parametry określone w </w:t>
      </w:r>
      <w:proofErr w:type="spellStart"/>
      <w:r w:rsidRPr="00676DE3">
        <w:rPr>
          <w:rFonts w:ascii="Times New Roman" w:eastAsia="Times New Roman" w:hAnsi="Times New Roman" w:cs="Times New Roman"/>
          <w:sz w:val="24"/>
          <w:szCs w:val="24"/>
          <w:lang w:eastAsia="pl-PL"/>
        </w:rPr>
        <w:t>pkt</w:t>
      </w:r>
      <w:proofErr w:type="spellEnd"/>
      <w:r w:rsidRPr="00676DE3">
        <w:rPr>
          <w:rFonts w:ascii="Times New Roman" w:eastAsia="Times New Roman" w:hAnsi="Times New Roman" w:cs="Times New Roman"/>
          <w:sz w:val="24"/>
          <w:szCs w:val="24"/>
          <w:lang w:eastAsia="pl-PL"/>
        </w:rPr>
        <w:t xml:space="preserve"> 1.</w:t>
      </w:r>
    </w:p>
    <w:p w:rsidR="00676DE3" w:rsidRPr="00676DE3" w:rsidRDefault="00676DE3" w:rsidP="00676DE3">
      <w:pPr>
        <w:spacing w:after="0" w:line="240" w:lineRule="auto"/>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16.  Opieka nad położnicą i noworodkiem po analgezji regionalnej obejmuje:</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1)   pozostawanie położnicy i noworodka pod nadzorem położnej i opieką lekarza położnika, lekarza neonatologa albo lekarza pediatry, lekarza prowadzącego analgezję regionalną porodu, do chwili ustąpienia ryzyka niewydolności oddechowej oraz wykluczenia innych niebezpiecznych powikłań związanych z analgezją regionalną porodu;</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lastRenderedPageBreak/>
        <w:t>2)   monitorowanie u położnicy wysycenia krwi tlenem i częstość oddechu, nie krócej niż przez 6 godzin od podania ostatniej dawki leku znieczulenia miejscowego;</w:t>
      </w:r>
    </w:p>
    <w:p w:rsidR="00676DE3" w:rsidRPr="00676DE3" w:rsidRDefault="00676DE3" w:rsidP="00676DE3">
      <w:pPr>
        <w:spacing w:after="0" w:line="240" w:lineRule="auto"/>
        <w:ind w:hanging="480"/>
        <w:rPr>
          <w:rFonts w:ascii="Times New Roman" w:eastAsia="Times New Roman" w:hAnsi="Times New Roman" w:cs="Times New Roman"/>
          <w:sz w:val="24"/>
          <w:szCs w:val="24"/>
          <w:lang w:eastAsia="pl-PL"/>
        </w:rPr>
      </w:pPr>
      <w:r w:rsidRPr="00676DE3">
        <w:rPr>
          <w:rFonts w:ascii="Times New Roman" w:eastAsia="Times New Roman" w:hAnsi="Times New Roman" w:cs="Times New Roman"/>
          <w:sz w:val="24"/>
          <w:szCs w:val="24"/>
          <w:lang w:eastAsia="pl-PL"/>
        </w:rPr>
        <w:t xml:space="preserve">3)   dokonanie u noworodka wstępnej oceny jego stanu według skali </w:t>
      </w:r>
      <w:proofErr w:type="spellStart"/>
      <w:r w:rsidRPr="00676DE3">
        <w:rPr>
          <w:rFonts w:ascii="Times New Roman" w:eastAsia="Times New Roman" w:hAnsi="Times New Roman" w:cs="Times New Roman"/>
          <w:sz w:val="24"/>
          <w:szCs w:val="24"/>
          <w:lang w:eastAsia="pl-PL"/>
        </w:rPr>
        <w:t>Apgar</w:t>
      </w:r>
      <w:proofErr w:type="spellEnd"/>
      <w:r w:rsidRPr="00676DE3">
        <w:rPr>
          <w:rFonts w:ascii="Times New Roman" w:eastAsia="Times New Roman" w:hAnsi="Times New Roman" w:cs="Times New Roman"/>
          <w:sz w:val="24"/>
          <w:szCs w:val="24"/>
          <w:lang w:eastAsia="pl-PL"/>
        </w:rPr>
        <w:t xml:space="preserve">, a następnie podjęcie czynności wymienionych w przepisach określających standardy postępowania oraz procedury </w:t>
      </w:r>
      <w:proofErr w:type="spellStart"/>
      <w:r w:rsidRPr="00676DE3">
        <w:rPr>
          <w:rFonts w:ascii="Times New Roman" w:eastAsia="Times New Roman" w:hAnsi="Times New Roman" w:cs="Times New Roman"/>
          <w:sz w:val="24"/>
          <w:szCs w:val="24"/>
          <w:lang w:eastAsia="pl-PL"/>
        </w:rPr>
        <w:t>medyczne</w:t>
      </w:r>
      <w:proofErr w:type="spellEnd"/>
      <w:r w:rsidRPr="00676DE3">
        <w:rPr>
          <w:rFonts w:ascii="Times New Roman" w:eastAsia="Times New Roman" w:hAnsi="Times New Roman" w:cs="Times New Roman"/>
          <w:sz w:val="24"/>
          <w:szCs w:val="24"/>
          <w:lang w:eastAsia="pl-PL"/>
        </w:rPr>
        <w:t xml:space="preserve"> przy udzielaniu świadczeń zdrowotnych z zakresu opieki okołoporodowej sprawowanej nad kobietą w okresie fizjologicznej ciąży, fizjologicznego porodu, połogu oraz opieki nad noworodkiem.</w:t>
      </w:r>
    </w:p>
    <w:tbl>
      <w:tblPr>
        <w:tblW w:w="0" w:type="auto"/>
        <w:tblCellSpacing w:w="15" w:type="dxa"/>
        <w:tblCellMar>
          <w:top w:w="15" w:type="dxa"/>
          <w:left w:w="15" w:type="dxa"/>
          <w:bottom w:w="15" w:type="dxa"/>
          <w:right w:w="15" w:type="dxa"/>
        </w:tblCellMar>
        <w:tblLook w:val="04A0"/>
      </w:tblPr>
      <w:tblGrid>
        <w:gridCol w:w="96"/>
      </w:tblGrid>
      <w:tr w:rsidR="00676DE3" w:rsidRPr="00676DE3" w:rsidTr="00676DE3">
        <w:trPr>
          <w:trHeight w:val="750"/>
          <w:tblCellSpacing w:w="15" w:type="dxa"/>
        </w:trPr>
        <w:tc>
          <w:tcPr>
            <w:tcW w:w="0" w:type="auto"/>
            <w:vAlign w:val="center"/>
            <w:hideMark/>
          </w:tcPr>
          <w:p w:rsidR="00676DE3" w:rsidRPr="00676DE3" w:rsidRDefault="00676DE3" w:rsidP="00676DE3">
            <w:pPr>
              <w:spacing w:after="0" w:line="240" w:lineRule="auto"/>
              <w:rPr>
                <w:rFonts w:ascii="Times New Roman" w:eastAsia="Times New Roman" w:hAnsi="Times New Roman" w:cs="Times New Roman"/>
                <w:sz w:val="24"/>
                <w:szCs w:val="24"/>
                <w:lang w:eastAsia="pl-PL"/>
              </w:rPr>
            </w:pPr>
          </w:p>
        </w:tc>
      </w:tr>
    </w:tbl>
    <w:p w:rsidR="00FF4C41" w:rsidRDefault="00FF4C41"/>
    <w:sectPr w:rsidR="00FF4C41" w:rsidSect="00FF4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6DE3"/>
    <w:rsid w:val="000B6012"/>
    <w:rsid w:val="00617C82"/>
    <w:rsid w:val="00676DE3"/>
    <w:rsid w:val="00682EB7"/>
    <w:rsid w:val="009926A9"/>
    <w:rsid w:val="00A11D23"/>
    <w:rsid w:val="00B51160"/>
    <w:rsid w:val="00DD57AC"/>
    <w:rsid w:val="00FF4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676DE3"/>
  </w:style>
  <w:style w:type="paragraph" w:styleId="Tekstdymka">
    <w:name w:val="Balloon Text"/>
    <w:basedOn w:val="Normalny"/>
    <w:link w:val="TekstdymkaZnak"/>
    <w:uiPriority w:val="99"/>
    <w:semiHidden/>
    <w:unhideWhenUsed/>
    <w:rsid w:val="00676D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7598">
      <w:bodyDiv w:val="1"/>
      <w:marLeft w:val="0"/>
      <w:marRight w:val="0"/>
      <w:marTop w:val="0"/>
      <w:marBottom w:val="0"/>
      <w:divBdr>
        <w:top w:val="none" w:sz="0" w:space="0" w:color="auto"/>
        <w:left w:val="none" w:sz="0" w:space="0" w:color="auto"/>
        <w:bottom w:val="none" w:sz="0" w:space="0" w:color="auto"/>
        <w:right w:val="none" w:sz="0" w:space="0" w:color="auto"/>
      </w:divBdr>
      <w:divsChild>
        <w:div w:id="676153302">
          <w:marLeft w:val="0"/>
          <w:marRight w:val="0"/>
          <w:marTop w:val="0"/>
          <w:marBottom w:val="0"/>
          <w:divBdr>
            <w:top w:val="none" w:sz="0" w:space="0" w:color="auto"/>
            <w:left w:val="none" w:sz="0" w:space="0" w:color="auto"/>
            <w:bottom w:val="none" w:sz="0" w:space="0" w:color="auto"/>
            <w:right w:val="none" w:sz="0" w:space="0" w:color="auto"/>
          </w:divBdr>
          <w:divsChild>
            <w:div w:id="608315226">
              <w:marLeft w:val="0"/>
              <w:marRight w:val="0"/>
              <w:marTop w:val="0"/>
              <w:marBottom w:val="0"/>
              <w:divBdr>
                <w:top w:val="none" w:sz="0" w:space="0" w:color="auto"/>
                <w:left w:val="none" w:sz="0" w:space="0" w:color="auto"/>
                <w:bottom w:val="none" w:sz="0" w:space="0" w:color="auto"/>
                <w:right w:val="none" w:sz="0" w:space="0" w:color="auto"/>
              </w:divBdr>
              <w:divsChild>
                <w:div w:id="676731377">
                  <w:marLeft w:val="0"/>
                  <w:marRight w:val="0"/>
                  <w:marTop w:val="0"/>
                  <w:marBottom w:val="0"/>
                  <w:divBdr>
                    <w:top w:val="none" w:sz="0" w:space="0" w:color="auto"/>
                    <w:left w:val="none" w:sz="0" w:space="0" w:color="auto"/>
                    <w:bottom w:val="none" w:sz="0" w:space="0" w:color="auto"/>
                    <w:right w:val="none" w:sz="0" w:space="0" w:color="auto"/>
                  </w:divBdr>
                  <w:divsChild>
                    <w:div w:id="1796286571">
                      <w:marLeft w:val="0"/>
                      <w:marRight w:val="0"/>
                      <w:marTop w:val="0"/>
                      <w:marBottom w:val="0"/>
                      <w:divBdr>
                        <w:top w:val="none" w:sz="0" w:space="0" w:color="auto"/>
                        <w:left w:val="none" w:sz="0" w:space="0" w:color="auto"/>
                        <w:bottom w:val="none" w:sz="0" w:space="0" w:color="auto"/>
                        <w:right w:val="none" w:sz="0" w:space="0" w:color="auto"/>
                      </w:divBdr>
                    </w:div>
                  </w:divsChild>
                </w:div>
                <w:div w:id="1104040164">
                  <w:marLeft w:val="0"/>
                  <w:marRight w:val="0"/>
                  <w:marTop w:val="0"/>
                  <w:marBottom w:val="0"/>
                  <w:divBdr>
                    <w:top w:val="none" w:sz="0" w:space="0" w:color="auto"/>
                    <w:left w:val="none" w:sz="0" w:space="0" w:color="auto"/>
                    <w:bottom w:val="none" w:sz="0" w:space="0" w:color="auto"/>
                    <w:right w:val="none" w:sz="0" w:space="0" w:color="auto"/>
                  </w:divBdr>
                </w:div>
                <w:div w:id="741220816">
                  <w:marLeft w:val="0"/>
                  <w:marRight w:val="0"/>
                  <w:marTop w:val="0"/>
                  <w:marBottom w:val="0"/>
                  <w:divBdr>
                    <w:top w:val="none" w:sz="0" w:space="0" w:color="auto"/>
                    <w:left w:val="none" w:sz="0" w:space="0" w:color="auto"/>
                    <w:bottom w:val="none" w:sz="0" w:space="0" w:color="auto"/>
                    <w:right w:val="none" w:sz="0" w:space="0" w:color="auto"/>
                  </w:divBdr>
                  <w:divsChild>
                    <w:div w:id="1285765952">
                      <w:marLeft w:val="0"/>
                      <w:marRight w:val="0"/>
                      <w:marTop w:val="0"/>
                      <w:marBottom w:val="0"/>
                      <w:divBdr>
                        <w:top w:val="none" w:sz="0" w:space="0" w:color="auto"/>
                        <w:left w:val="none" w:sz="0" w:space="0" w:color="auto"/>
                        <w:bottom w:val="none" w:sz="0" w:space="0" w:color="auto"/>
                        <w:right w:val="none" w:sz="0" w:space="0" w:color="auto"/>
                      </w:divBdr>
                    </w:div>
                  </w:divsChild>
                </w:div>
                <w:div w:id="1757747498">
                  <w:marLeft w:val="0"/>
                  <w:marRight w:val="0"/>
                  <w:marTop w:val="0"/>
                  <w:marBottom w:val="0"/>
                  <w:divBdr>
                    <w:top w:val="none" w:sz="0" w:space="0" w:color="auto"/>
                    <w:left w:val="none" w:sz="0" w:space="0" w:color="auto"/>
                    <w:bottom w:val="none" w:sz="0" w:space="0" w:color="auto"/>
                    <w:right w:val="none" w:sz="0" w:space="0" w:color="auto"/>
                  </w:divBdr>
                  <w:divsChild>
                    <w:div w:id="976059974">
                      <w:marLeft w:val="0"/>
                      <w:marRight w:val="0"/>
                      <w:marTop w:val="0"/>
                      <w:marBottom w:val="0"/>
                      <w:divBdr>
                        <w:top w:val="none" w:sz="0" w:space="0" w:color="auto"/>
                        <w:left w:val="none" w:sz="0" w:space="0" w:color="auto"/>
                        <w:bottom w:val="none" w:sz="0" w:space="0" w:color="auto"/>
                        <w:right w:val="none" w:sz="0" w:space="0" w:color="auto"/>
                      </w:divBdr>
                    </w:div>
                  </w:divsChild>
                </w:div>
                <w:div w:id="1523129723">
                  <w:marLeft w:val="0"/>
                  <w:marRight w:val="0"/>
                  <w:marTop w:val="0"/>
                  <w:marBottom w:val="0"/>
                  <w:divBdr>
                    <w:top w:val="none" w:sz="0" w:space="0" w:color="auto"/>
                    <w:left w:val="none" w:sz="0" w:space="0" w:color="auto"/>
                    <w:bottom w:val="none" w:sz="0" w:space="0" w:color="auto"/>
                    <w:right w:val="none" w:sz="0" w:space="0" w:color="auto"/>
                  </w:divBdr>
                  <w:divsChild>
                    <w:div w:id="1687294442">
                      <w:marLeft w:val="0"/>
                      <w:marRight w:val="0"/>
                      <w:marTop w:val="0"/>
                      <w:marBottom w:val="0"/>
                      <w:divBdr>
                        <w:top w:val="none" w:sz="0" w:space="0" w:color="auto"/>
                        <w:left w:val="none" w:sz="0" w:space="0" w:color="auto"/>
                        <w:bottom w:val="none" w:sz="0" w:space="0" w:color="auto"/>
                        <w:right w:val="none" w:sz="0" w:space="0" w:color="auto"/>
                      </w:divBdr>
                    </w:div>
                  </w:divsChild>
                </w:div>
                <w:div w:id="412819799">
                  <w:marLeft w:val="0"/>
                  <w:marRight w:val="0"/>
                  <w:marTop w:val="0"/>
                  <w:marBottom w:val="0"/>
                  <w:divBdr>
                    <w:top w:val="none" w:sz="0" w:space="0" w:color="auto"/>
                    <w:left w:val="none" w:sz="0" w:space="0" w:color="auto"/>
                    <w:bottom w:val="none" w:sz="0" w:space="0" w:color="auto"/>
                    <w:right w:val="none" w:sz="0" w:space="0" w:color="auto"/>
                  </w:divBdr>
                  <w:divsChild>
                    <w:div w:id="72971404">
                      <w:marLeft w:val="0"/>
                      <w:marRight w:val="0"/>
                      <w:marTop w:val="0"/>
                      <w:marBottom w:val="0"/>
                      <w:divBdr>
                        <w:top w:val="none" w:sz="0" w:space="0" w:color="auto"/>
                        <w:left w:val="none" w:sz="0" w:space="0" w:color="auto"/>
                        <w:bottom w:val="none" w:sz="0" w:space="0" w:color="auto"/>
                        <w:right w:val="none" w:sz="0" w:space="0" w:color="auto"/>
                      </w:divBdr>
                    </w:div>
                    <w:div w:id="1233271343">
                      <w:marLeft w:val="0"/>
                      <w:marRight w:val="0"/>
                      <w:marTop w:val="0"/>
                      <w:marBottom w:val="0"/>
                      <w:divBdr>
                        <w:top w:val="none" w:sz="0" w:space="0" w:color="auto"/>
                        <w:left w:val="none" w:sz="0" w:space="0" w:color="auto"/>
                        <w:bottom w:val="none" w:sz="0" w:space="0" w:color="auto"/>
                        <w:right w:val="none" w:sz="0" w:space="0" w:color="auto"/>
                      </w:divBdr>
                      <w:divsChild>
                        <w:div w:id="1387488636">
                          <w:marLeft w:val="0"/>
                          <w:marRight w:val="0"/>
                          <w:marTop w:val="0"/>
                          <w:marBottom w:val="0"/>
                          <w:divBdr>
                            <w:top w:val="none" w:sz="0" w:space="0" w:color="auto"/>
                            <w:left w:val="none" w:sz="0" w:space="0" w:color="auto"/>
                            <w:bottom w:val="none" w:sz="0" w:space="0" w:color="auto"/>
                            <w:right w:val="none" w:sz="0" w:space="0" w:color="auto"/>
                          </w:divBdr>
                        </w:div>
                        <w:div w:id="32849111">
                          <w:marLeft w:val="0"/>
                          <w:marRight w:val="0"/>
                          <w:marTop w:val="0"/>
                          <w:marBottom w:val="0"/>
                          <w:divBdr>
                            <w:top w:val="none" w:sz="0" w:space="0" w:color="auto"/>
                            <w:left w:val="none" w:sz="0" w:space="0" w:color="auto"/>
                            <w:bottom w:val="none" w:sz="0" w:space="0" w:color="auto"/>
                            <w:right w:val="none" w:sz="0" w:space="0" w:color="auto"/>
                          </w:divBdr>
                          <w:divsChild>
                            <w:div w:id="1647854416">
                              <w:marLeft w:val="0"/>
                              <w:marRight w:val="0"/>
                              <w:marTop w:val="0"/>
                              <w:marBottom w:val="0"/>
                              <w:divBdr>
                                <w:top w:val="none" w:sz="0" w:space="0" w:color="auto"/>
                                <w:left w:val="none" w:sz="0" w:space="0" w:color="auto"/>
                                <w:bottom w:val="none" w:sz="0" w:space="0" w:color="auto"/>
                                <w:right w:val="none" w:sz="0" w:space="0" w:color="auto"/>
                              </w:divBdr>
                            </w:div>
                          </w:divsChild>
                        </w:div>
                        <w:div w:id="1348941972">
                          <w:marLeft w:val="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1340695865">
                              <w:marLeft w:val="0"/>
                              <w:marRight w:val="0"/>
                              <w:marTop w:val="0"/>
                              <w:marBottom w:val="0"/>
                              <w:divBdr>
                                <w:top w:val="none" w:sz="0" w:space="0" w:color="auto"/>
                                <w:left w:val="none" w:sz="0" w:space="0" w:color="auto"/>
                                <w:bottom w:val="none" w:sz="0" w:space="0" w:color="auto"/>
                                <w:right w:val="none" w:sz="0" w:space="0" w:color="auto"/>
                              </w:divBdr>
                              <w:divsChild>
                                <w:div w:id="720326704">
                                  <w:marLeft w:val="840"/>
                                  <w:marRight w:val="0"/>
                                  <w:marTop w:val="0"/>
                                  <w:marBottom w:val="0"/>
                                  <w:divBdr>
                                    <w:top w:val="none" w:sz="0" w:space="0" w:color="auto"/>
                                    <w:left w:val="none" w:sz="0" w:space="0" w:color="auto"/>
                                    <w:bottom w:val="none" w:sz="0" w:space="0" w:color="auto"/>
                                    <w:right w:val="none" w:sz="0" w:space="0" w:color="auto"/>
                                  </w:divBdr>
                                </w:div>
                              </w:divsChild>
                            </w:div>
                            <w:div w:id="1040007351">
                              <w:marLeft w:val="0"/>
                              <w:marRight w:val="0"/>
                              <w:marTop w:val="0"/>
                              <w:marBottom w:val="0"/>
                              <w:divBdr>
                                <w:top w:val="none" w:sz="0" w:space="0" w:color="auto"/>
                                <w:left w:val="none" w:sz="0" w:space="0" w:color="auto"/>
                                <w:bottom w:val="none" w:sz="0" w:space="0" w:color="auto"/>
                                <w:right w:val="none" w:sz="0" w:space="0" w:color="auto"/>
                              </w:divBdr>
                              <w:divsChild>
                                <w:div w:id="1818758937">
                                  <w:marLeft w:val="840"/>
                                  <w:marRight w:val="0"/>
                                  <w:marTop w:val="0"/>
                                  <w:marBottom w:val="0"/>
                                  <w:divBdr>
                                    <w:top w:val="none" w:sz="0" w:space="0" w:color="auto"/>
                                    <w:left w:val="none" w:sz="0" w:space="0" w:color="auto"/>
                                    <w:bottom w:val="none" w:sz="0" w:space="0" w:color="auto"/>
                                    <w:right w:val="none" w:sz="0" w:space="0" w:color="auto"/>
                                  </w:divBdr>
                                </w:div>
                              </w:divsChild>
                            </w:div>
                            <w:div w:id="1261450649">
                              <w:marLeft w:val="0"/>
                              <w:marRight w:val="0"/>
                              <w:marTop w:val="0"/>
                              <w:marBottom w:val="0"/>
                              <w:divBdr>
                                <w:top w:val="none" w:sz="0" w:space="0" w:color="auto"/>
                                <w:left w:val="none" w:sz="0" w:space="0" w:color="auto"/>
                                <w:bottom w:val="none" w:sz="0" w:space="0" w:color="auto"/>
                                <w:right w:val="none" w:sz="0" w:space="0" w:color="auto"/>
                              </w:divBdr>
                              <w:divsChild>
                                <w:div w:id="1169758138">
                                  <w:marLeft w:val="840"/>
                                  <w:marRight w:val="0"/>
                                  <w:marTop w:val="0"/>
                                  <w:marBottom w:val="0"/>
                                  <w:divBdr>
                                    <w:top w:val="none" w:sz="0" w:space="0" w:color="auto"/>
                                    <w:left w:val="none" w:sz="0" w:space="0" w:color="auto"/>
                                    <w:bottom w:val="none" w:sz="0" w:space="0" w:color="auto"/>
                                    <w:right w:val="none" w:sz="0" w:space="0" w:color="auto"/>
                                  </w:divBdr>
                                </w:div>
                              </w:divsChild>
                            </w:div>
                            <w:div w:id="979578015">
                              <w:marLeft w:val="0"/>
                              <w:marRight w:val="0"/>
                              <w:marTop w:val="0"/>
                              <w:marBottom w:val="0"/>
                              <w:divBdr>
                                <w:top w:val="none" w:sz="0" w:space="0" w:color="auto"/>
                                <w:left w:val="none" w:sz="0" w:space="0" w:color="auto"/>
                                <w:bottom w:val="none" w:sz="0" w:space="0" w:color="auto"/>
                                <w:right w:val="none" w:sz="0" w:space="0" w:color="auto"/>
                              </w:divBdr>
                              <w:divsChild>
                                <w:div w:id="1139959413">
                                  <w:marLeft w:val="840"/>
                                  <w:marRight w:val="0"/>
                                  <w:marTop w:val="0"/>
                                  <w:marBottom w:val="0"/>
                                  <w:divBdr>
                                    <w:top w:val="none" w:sz="0" w:space="0" w:color="auto"/>
                                    <w:left w:val="none" w:sz="0" w:space="0" w:color="auto"/>
                                    <w:bottom w:val="none" w:sz="0" w:space="0" w:color="auto"/>
                                    <w:right w:val="none" w:sz="0" w:space="0" w:color="auto"/>
                                  </w:divBdr>
                                </w:div>
                              </w:divsChild>
                            </w:div>
                            <w:div w:id="330916344">
                              <w:marLeft w:val="0"/>
                              <w:marRight w:val="0"/>
                              <w:marTop w:val="0"/>
                              <w:marBottom w:val="0"/>
                              <w:divBdr>
                                <w:top w:val="none" w:sz="0" w:space="0" w:color="auto"/>
                                <w:left w:val="none" w:sz="0" w:space="0" w:color="auto"/>
                                <w:bottom w:val="none" w:sz="0" w:space="0" w:color="auto"/>
                                <w:right w:val="none" w:sz="0" w:space="0" w:color="auto"/>
                              </w:divBdr>
                              <w:divsChild>
                                <w:div w:id="1641113104">
                                  <w:marLeft w:val="840"/>
                                  <w:marRight w:val="0"/>
                                  <w:marTop w:val="0"/>
                                  <w:marBottom w:val="0"/>
                                  <w:divBdr>
                                    <w:top w:val="none" w:sz="0" w:space="0" w:color="auto"/>
                                    <w:left w:val="none" w:sz="0" w:space="0" w:color="auto"/>
                                    <w:bottom w:val="none" w:sz="0" w:space="0" w:color="auto"/>
                                    <w:right w:val="none" w:sz="0" w:space="0" w:color="auto"/>
                                  </w:divBdr>
                                </w:div>
                              </w:divsChild>
                            </w:div>
                            <w:div w:id="1226910233">
                              <w:marLeft w:val="0"/>
                              <w:marRight w:val="0"/>
                              <w:marTop w:val="0"/>
                              <w:marBottom w:val="0"/>
                              <w:divBdr>
                                <w:top w:val="none" w:sz="0" w:space="0" w:color="auto"/>
                                <w:left w:val="none" w:sz="0" w:space="0" w:color="auto"/>
                                <w:bottom w:val="none" w:sz="0" w:space="0" w:color="auto"/>
                                <w:right w:val="none" w:sz="0" w:space="0" w:color="auto"/>
                              </w:divBdr>
                              <w:divsChild>
                                <w:div w:id="507713836">
                                  <w:marLeft w:val="840"/>
                                  <w:marRight w:val="0"/>
                                  <w:marTop w:val="0"/>
                                  <w:marBottom w:val="0"/>
                                  <w:divBdr>
                                    <w:top w:val="none" w:sz="0" w:space="0" w:color="auto"/>
                                    <w:left w:val="none" w:sz="0" w:space="0" w:color="auto"/>
                                    <w:bottom w:val="none" w:sz="0" w:space="0" w:color="auto"/>
                                    <w:right w:val="none" w:sz="0" w:space="0" w:color="auto"/>
                                  </w:divBdr>
                                </w:div>
                              </w:divsChild>
                            </w:div>
                            <w:div w:id="1083651358">
                              <w:marLeft w:val="0"/>
                              <w:marRight w:val="0"/>
                              <w:marTop w:val="0"/>
                              <w:marBottom w:val="0"/>
                              <w:divBdr>
                                <w:top w:val="none" w:sz="0" w:space="0" w:color="auto"/>
                                <w:left w:val="none" w:sz="0" w:space="0" w:color="auto"/>
                                <w:bottom w:val="none" w:sz="0" w:space="0" w:color="auto"/>
                                <w:right w:val="none" w:sz="0" w:space="0" w:color="auto"/>
                              </w:divBdr>
                              <w:divsChild>
                                <w:div w:id="31222244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360549280">
                          <w:marLeft w:val="0"/>
                          <w:marRight w:val="0"/>
                          <w:marTop w:val="0"/>
                          <w:marBottom w:val="0"/>
                          <w:divBdr>
                            <w:top w:val="none" w:sz="0" w:space="0" w:color="auto"/>
                            <w:left w:val="none" w:sz="0" w:space="0" w:color="auto"/>
                            <w:bottom w:val="none" w:sz="0" w:space="0" w:color="auto"/>
                            <w:right w:val="none" w:sz="0" w:space="0" w:color="auto"/>
                          </w:divBdr>
                          <w:divsChild>
                            <w:div w:id="676421761">
                              <w:marLeft w:val="0"/>
                              <w:marRight w:val="0"/>
                              <w:marTop w:val="0"/>
                              <w:marBottom w:val="0"/>
                              <w:divBdr>
                                <w:top w:val="none" w:sz="0" w:space="0" w:color="auto"/>
                                <w:left w:val="none" w:sz="0" w:space="0" w:color="auto"/>
                                <w:bottom w:val="none" w:sz="0" w:space="0" w:color="auto"/>
                                <w:right w:val="none" w:sz="0" w:space="0" w:color="auto"/>
                              </w:divBdr>
                            </w:div>
                          </w:divsChild>
                        </w:div>
                        <w:div w:id="1190794840">
                          <w:marLeft w:val="0"/>
                          <w:marRight w:val="0"/>
                          <w:marTop w:val="0"/>
                          <w:marBottom w:val="0"/>
                          <w:divBdr>
                            <w:top w:val="none" w:sz="0" w:space="0" w:color="auto"/>
                            <w:left w:val="none" w:sz="0" w:space="0" w:color="auto"/>
                            <w:bottom w:val="none" w:sz="0" w:space="0" w:color="auto"/>
                            <w:right w:val="none" w:sz="0" w:space="0" w:color="auto"/>
                          </w:divBdr>
                          <w:divsChild>
                            <w:div w:id="2133359496">
                              <w:marLeft w:val="0"/>
                              <w:marRight w:val="0"/>
                              <w:marTop w:val="0"/>
                              <w:marBottom w:val="0"/>
                              <w:divBdr>
                                <w:top w:val="none" w:sz="0" w:space="0" w:color="auto"/>
                                <w:left w:val="none" w:sz="0" w:space="0" w:color="auto"/>
                                <w:bottom w:val="none" w:sz="0" w:space="0" w:color="auto"/>
                                <w:right w:val="none" w:sz="0" w:space="0" w:color="auto"/>
                              </w:divBdr>
                            </w:div>
                          </w:divsChild>
                        </w:div>
                        <w:div w:id="1680228583">
                          <w:marLeft w:val="0"/>
                          <w:marRight w:val="0"/>
                          <w:marTop w:val="0"/>
                          <w:marBottom w:val="0"/>
                          <w:divBdr>
                            <w:top w:val="none" w:sz="0" w:space="0" w:color="auto"/>
                            <w:left w:val="none" w:sz="0" w:space="0" w:color="auto"/>
                            <w:bottom w:val="none" w:sz="0" w:space="0" w:color="auto"/>
                            <w:right w:val="none" w:sz="0" w:space="0" w:color="auto"/>
                          </w:divBdr>
                          <w:divsChild>
                            <w:div w:id="880824191">
                              <w:marLeft w:val="0"/>
                              <w:marRight w:val="0"/>
                              <w:marTop w:val="0"/>
                              <w:marBottom w:val="0"/>
                              <w:divBdr>
                                <w:top w:val="none" w:sz="0" w:space="0" w:color="auto"/>
                                <w:left w:val="none" w:sz="0" w:space="0" w:color="auto"/>
                                <w:bottom w:val="none" w:sz="0" w:space="0" w:color="auto"/>
                                <w:right w:val="none" w:sz="0" w:space="0" w:color="auto"/>
                              </w:divBdr>
                            </w:div>
                          </w:divsChild>
                        </w:div>
                        <w:div w:id="1661032667">
                          <w:marLeft w:val="0"/>
                          <w:marRight w:val="0"/>
                          <w:marTop w:val="0"/>
                          <w:marBottom w:val="0"/>
                          <w:divBdr>
                            <w:top w:val="none" w:sz="0" w:space="0" w:color="auto"/>
                            <w:left w:val="none" w:sz="0" w:space="0" w:color="auto"/>
                            <w:bottom w:val="none" w:sz="0" w:space="0" w:color="auto"/>
                            <w:right w:val="none" w:sz="0" w:space="0" w:color="auto"/>
                          </w:divBdr>
                          <w:divsChild>
                            <w:div w:id="1925722255">
                              <w:marLeft w:val="0"/>
                              <w:marRight w:val="0"/>
                              <w:marTop w:val="0"/>
                              <w:marBottom w:val="0"/>
                              <w:divBdr>
                                <w:top w:val="none" w:sz="0" w:space="0" w:color="auto"/>
                                <w:left w:val="none" w:sz="0" w:space="0" w:color="auto"/>
                                <w:bottom w:val="none" w:sz="0" w:space="0" w:color="auto"/>
                                <w:right w:val="none" w:sz="0" w:space="0" w:color="auto"/>
                              </w:divBdr>
                            </w:div>
                          </w:divsChild>
                        </w:div>
                        <w:div w:id="427851737">
                          <w:marLeft w:val="0"/>
                          <w:marRight w:val="0"/>
                          <w:marTop w:val="0"/>
                          <w:marBottom w:val="0"/>
                          <w:divBdr>
                            <w:top w:val="none" w:sz="0" w:space="0" w:color="auto"/>
                            <w:left w:val="none" w:sz="0" w:space="0" w:color="auto"/>
                            <w:bottom w:val="none" w:sz="0" w:space="0" w:color="auto"/>
                            <w:right w:val="none" w:sz="0" w:space="0" w:color="auto"/>
                          </w:divBdr>
                          <w:divsChild>
                            <w:div w:id="1676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071">
                      <w:marLeft w:val="0"/>
                      <w:marRight w:val="0"/>
                      <w:marTop w:val="0"/>
                      <w:marBottom w:val="0"/>
                      <w:divBdr>
                        <w:top w:val="none" w:sz="0" w:space="0" w:color="auto"/>
                        <w:left w:val="none" w:sz="0" w:space="0" w:color="auto"/>
                        <w:bottom w:val="none" w:sz="0" w:space="0" w:color="auto"/>
                        <w:right w:val="none" w:sz="0" w:space="0" w:color="auto"/>
                      </w:divBdr>
                      <w:divsChild>
                        <w:div w:id="899485500">
                          <w:marLeft w:val="0"/>
                          <w:marRight w:val="0"/>
                          <w:marTop w:val="0"/>
                          <w:marBottom w:val="0"/>
                          <w:divBdr>
                            <w:top w:val="none" w:sz="0" w:space="0" w:color="auto"/>
                            <w:left w:val="none" w:sz="0" w:space="0" w:color="auto"/>
                            <w:bottom w:val="none" w:sz="0" w:space="0" w:color="auto"/>
                            <w:right w:val="none" w:sz="0" w:space="0" w:color="auto"/>
                          </w:divBdr>
                        </w:div>
                        <w:div w:id="544831362">
                          <w:marLeft w:val="0"/>
                          <w:marRight w:val="0"/>
                          <w:marTop w:val="0"/>
                          <w:marBottom w:val="0"/>
                          <w:divBdr>
                            <w:top w:val="none" w:sz="0" w:space="0" w:color="auto"/>
                            <w:left w:val="none" w:sz="0" w:space="0" w:color="auto"/>
                            <w:bottom w:val="none" w:sz="0" w:space="0" w:color="auto"/>
                            <w:right w:val="none" w:sz="0" w:space="0" w:color="auto"/>
                          </w:divBdr>
                          <w:divsChild>
                            <w:div w:id="2067293325">
                              <w:marLeft w:val="0"/>
                              <w:marRight w:val="0"/>
                              <w:marTop w:val="0"/>
                              <w:marBottom w:val="0"/>
                              <w:divBdr>
                                <w:top w:val="none" w:sz="0" w:space="0" w:color="auto"/>
                                <w:left w:val="none" w:sz="0" w:space="0" w:color="auto"/>
                                <w:bottom w:val="none" w:sz="0" w:space="0" w:color="auto"/>
                                <w:right w:val="none" w:sz="0" w:space="0" w:color="auto"/>
                              </w:divBdr>
                            </w:div>
                            <w:div w:id="1002660801">
                              <w:marLeft w:val="0"/>
                              <w:marRight w:val="0"/>
                              <w:marTop w:val="0"/>
                              <w:marBottom w:val="0"/>
                              <w:divBdr>
                                <w:top w:val="none" w:sz="0" w:space="0" w:color="auto"/>
                                <w:left w:val="none" w:sz="0" w:space="0" w:color="auto"/>
                                <w:bottom w:val="none" w:sz="0" w:space="0" w:color="auto"/>
                                <w:right w:val="none" w:sz="0" w:space="0" w:color="auto"/>
                              </w:divBdr>
                              <w:divsChild>
                                <w:div w:id="667749418">
                                  <w:marLeft w:val="840"/>
                                  <w:marRight w:val="0"/>
                                  <w:marTop w:val="0"/>
                                  <w:marBottom w:val="0"/>
                                  <w:divBdr>
                                    <w:top w:val="none" w:sz="0" w:space="0" w:color="auto"/>
                                    <w:left w:val="none" w:sz="0" w:space="0" w:color="auto"/>
                                    <w:bottom w:val="none" w:sz="0" w:space="0" w:color="auto"/>
                                    <w:right w:val="none" w:sz="0" w:space="0" w:color="auto"/>
                                  </w:divBdr>
                                </w:div>
                              </w:divsChild>
                            </w:div>
                            <w:div w:id="1658454135">
                              <w:marLeft w:val="0"/>
                              <w:marRight w:val="0"/>
                              <w:marTop w:val="0"/>
                              <w:marBottom w:val="0"/>
                              <w:divBdr>
                                <w:top w:val="none" w:sz="0" w:space="0" w:color="auto"/>
                                <w:left w:val="none" w:sz="0" w:space="0" w:color="auto"/>
                                <w:bottom w:val="none" w:sz="0" w:space="0" w:color="auto"/>
                                <w:right w:val="none" w:sz="0" w:space="0" w:color="auto"/>
                              </w:divBdr>
                              <w:divsChild>
                                <w:div w:id="67310205">
                                  <w:marLeft w:val="840"/>
                                  <w:marRight w:val="0"/>
                                  <w:marTop w:val="0"/>
                                  <w:marBottom w:val="0"/>
                                  <w:divBdr>
                                    <w:top w:val="none" w:sz="0" w:space="0" w:color="auto"/>
                                    <w:left w:val="none" w:sz="0" w:space="0" w:color="auto"/>
                                    <w:bottom w:val="none" w:sz="0" w:space="0" w:color="auto"/>
                                    <w:right w:val="none" w:sz="0" w:space="0" w:color="auto"/>
                                  </w:divBdr>
                                </w:div>
                              </w:divsChild>
                            </w:div>
                            <w:div w:id="694118456">
                              <w:marLeft w:val="0"/>
                              <w:marRight w:val="0"/>
                              <w:marTop w:val="0"/>
                              <w:marBottom w:val="0"/>
                              <w:divBdr>
                                <w:top w:val="none" w:sz="0" w:space="0" w:color="auto"/>
                                <w:left w:val="none" w:sz="0" w:space="0" w:color="auto"/>
                                <w:bottom w:val="none" w:sz="0" w:space="0" w:color="auto"/>
                                <w:right w:val="none" w:sz="0" w:space="0" w:color="auto"/>
                              </w:divBdr>
                              <w:divsChild>
                                <w:div w:id="1628975235">
                                  <w:marLeft w:val="840"/>
                                  <w:marRight w:val="0"/>
                                  <w:marTop w:val="0"/>
                                  <w:marBottom w:val="0"/>
                                  <w:divBdr>
                                    <w:top w:val="none" w:sz="0" w:space="0" w:color="auto"/>
                                    <w:left w:val="none" w:sz="0" w:space="0" w:color="auto"/>
                                    <w:bottom w:val="none" w:sz="0" w:space="0" w:color="auto"/>
                                    <w:right w:val="none" w:sz="0" w:space="0" w:color="auto"/>
                                  </w:divBdr>
                                </w:div>
                              </w:divsChild>
                            </w:div>
                            <w:div w:id="792135618">
                              <w:marLeft w:val="0"/>
                              <w:marRight w:val="0"/>
                              <w:marTop w:val="0"/>
                              <w:marBottom w:val="0"/>
                              <w:divBdr>
                                <w:top w:val="none" w:sz="0" w:space="0" w:color="auto"/>
                                <w:left w:val="none" w:sz="0" w:space="0" w:color="auto"/>
                                <w:bottom w:val="none" w:sz="0" w:space="0" w:color="auto"/>
                                <w:right w:val="none" w:sz="0" w:space="0" w:color="auto"/>
                              </w:divBdr>
                              <w:divsChild>
                                <w:div w:id="1475640363">
                                  <w:marLeft w:val="840"/>
                                  <w:marRight w:val="0"/>
                                  <w:marTop w:val="0"/>
                                  <w:marBottom w:val="0"/>
                                  <w:divBdr>
                                    <w:top w:val="none" w:sz="0" w:space="0" w:color="auto"/>
                                    <w:left w:val="none" w:sz="0" w:space="0" w:color="auto"/>
                                    <w:bottom w:val="none" w:sz="0" w:space="0" w:color="auto"/>
                                    <w:right w:val="none" w:sz="0" w:space="0" w:color="auto"/>
                                  </w:divBdr>
                                </w:div>
                              </w:divsChild>
                            </w:div>
                            <w:div w:id="234095666">
                              <w:marLeft w:val="0"/>
                              <w:marRight w:val="0"/>
                              <w:marTop w:val="0"/>
                              <w:marBottom w:val="0"/>
                              <w:divBdr>
                                <w:top w:val="none" w:sz="0" w:space="0" w:color="auto"/>
                                <w:left w:val="none" w:sz="0" w:space="0" w:color="auto"/>
                                <w:bottom w:val="none" w:sz="0" w:space="0" w:color="auto"/>
                                <w:right w:val="none" w:sz="0" w:space="0" w:color="auto"/>
                              </w:divBdr>
                              <w:divsChild>
                                <w:div w:id="479922974">
                                  <w:marLeft w:val="840"/>
                                  <w:marRight w:val="0"/>
                                  <w:marTop w:val="0"/>
                                  <w:marBottom w:val="0"/>
                                  <w:divBdr>
                                    <w:top w:val="none" w:sz="0" w:space="0" w:color="auto"/>
                                    <w:left w:val="none" w:sz="0" w:space="0" w:color="auto"/>
                                    <w:bottom w:val="none" w:sz="0" w:space="0" w:color="auto"/>
                                    <w:right w:val="none" w:sz="0" w:space="0" w:color="auto"/>
                                  </w:divBdr>
                                </w:div>
                              </w:divsChild>
                            </w:div>
                            <w:div w:id="195890779">
                              <w:marLeft w:val="0"/>
                              <w:marRight w:val="0"/>
                              <w:marTop w:val="0"/>
                              <w:marBottom w:val="0"/>
                              <w:divBdr>
                                <w:top w:val="none" w:sz="0" w:space="0" w:color="auto"/>
                                <w:left w:val="none" w:sz="0" w:space="0" w:color="auto"/>
                                <w:bottom w:val="none" w:sz="0" w:space="0" w:color="auto"/>
                                <w:right w:val="none" w:sz="0" w:space="0" w:color="auto"/>
                              </w:divBdr>
                              <w:divsChild>
                                <w:div w:id="59065029">
                                  <w:marLeft w:val="840"/>
                                  <w:marRight w:val="0"/>
                                  <w:marTop w:val="0"/>
                                  <w:marBottom w:val="0"/>
                                  <w:divBdr>
                                    <w:top w:val="none" w:sz="0" w:space="0" w:color="auto"/>
                                    <w:left w:val="none" w:sz="0" w:space="0" w:color="auto"/>
                                    <w:bottom w:val="none" w:sz="0" w:space="0" w:color="auto"/>
                                    <w:right w:val="none" w:sz="0" w:space="0" w:color="auto"/>
                                  </w:divBdr>
                                </w:div>
                              </w:divsChild>
                            </w:div>
                            <w:div w:id="1721200772">
                              <w:marLeft w:val="0"/>
                              <w:marRight w:val="0"/>
                              <w:marTop w:val="0"/>
                              <w:marBottom w:val="0"/>
                              <w:divBdr>
                                <w:top w:val="none" w:sz="0" w:space="0" w:color="auto"/>
                                <w:left w:val="none" w:sz="0" w:space="0" w:color="auto"/>
                                <w:bottom w:val="none" w:sz="0" w:space="0" w:color="auto"/>
                                <w:right w:val="none" w:sz="0" w:space="0" w:color="auto"/>
                              </w:divBdr>
                              <w:divsChild>
                                <w:div w:id="1143694179">
                                  <w:marLeft w:val="840"/>
                                  <w:marRight w:val="0"/>
                                  <w:marTop w:val="0"/>
                                  <w:marBottom w:val="0"/>
                                  <w:divBdr>
                                    <w:top w:val="none" w:sz="0" w:space="0" w:color="auto"/>
                                    <w:left w:val="none" w:sz="0" w:space="0" w:color="auto"/>
                                    <w:bottom w:val="none" w:sz="0" w:space="0" w:color="auto"/>
                                    <w:right w:val="none" w:sz="0" w:space="0" w:color="auto"/>
                                  </w:divBdr>
                                </w:div>
                              </w:divsChild>
                            </w:div>
                            <w:div w:id="384912752">
                              <w:marLeft w:val="0"/>
                              <w:marRight w:val="0"/>
                              <w:marTop w:val="0"/>
                              <w:marBottom w:val="0"/>
                              <w:divBdr>
                                <w:top w:val="none" w:sz="0" w:space="0" w:color="auto"/>
                                <w:left w:val="none" w:sz="0" w:space="0" w:color="auto"/>
                                <w:bottom w:val="none" w:sz="0" w:space="0" w:color="auto"/>
                                <w:right w:val="none" w:sz="0" w:space="0" w:color="auto"/>
                              </w:divBdr>
                              <w:divsChild>
                                <w:div w:id="794444225">
                                  <w:marLeft w:val="840"/>
                                  <w:marRight w:val="0"/>
                                  <w:marTop w:val="0"/>
                                  <w:marBottom w:val="0"/>
                                  <w:divBdr>
                                    <w:top w:val="none" w:sz="0" w:space="0" w:color="auto"/>
                                    <w:left w:val="none" w:sz="0" w:space="0" w:color="auto"/>
                                    <w:bottom w:val="none" w:sz="0" w:space="0" w:color="auto"/>
                                    <w:right w:val="none" w:sz="0" w:space="0" w:color="auto"/>
                                  </w:divBdr>
                                </w:div>
                              </w:divsChild>
                            </w:div>
                            <w:div w:id="669451729">
                              <w:marLeft w:val="0"/>
                              <w:marRight w:val="0"/>
                              <w:marTop w:val="0"/>
                              <w:marBottom w:val="0"/>
                              <w:divBdr>
                                <w:top w:val="none" w:sz="0" w:space="0" w:color="auto"/>
                                <w:left w:val="none" w:sz="0" w:space="0" w:color="auto"/>
                                <w:bottom w:val="none" w:sz="0" w:space="0" w:color="auto"/>
                                <w:right w:val="none" w:sz="0" w:space="0" w:color="auto"/>
                              </w:divBdr>
                              <w:divsChild>
                                <w:div w:id="16875168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184720">
                          <w:marLeft w:val="0"/>
                          <w:marRight w:val="0"/>
                          <w:marTop w:val="0"/>
                          <w:marBottom w:val="0"/>
                          <w:divBdr>
                            <w:top w:val="none" w:sz="0" w:space="0" w:color="auto"/>
                            <w:left w:val="none" w:sz="0" w:space="0" w:color="auto"/>
                            <w:bottom w:val="none" w:sz="0" w:space="0" w:color="auto"/>
                            <w:right w:val="none" w:sz="0" w:space="0" w:color="auto"/>
                          </w:divBdr>
                          <w:divsChild>
                            <w:div w:id="1356031422">
                              <w:marLeft w:val="0"/>
                              <w:marRight w:val="0"/>
                              <w:marTop w:val="0"/>
                              <w:marBottom w:val="0"/>
                              <w:divBdr>
                                <w:top w:val="none" w:sz="0" w:space="0" w:color="auto"/>
                                <w:left w:val="none" w:sz="0" w:space="0" w:color="auto"/>
                                <w:bottom w:val="none" w:sz="0" w:space="0" w:color="auto"/>
                                <w:right w:val="none" w:sz="0" w:space="0" w:color="auto"/>
                              </w:divBdr>
                            </w:div>
                            <w:div w:id="340007035">
                              <w:marLeft w:val="0"/>
                              <w:marRight w:val="0"/>
                              <w:marTop w:val="0"/>
                              <w:marBottom w:val="0"/>
                              <w:divBdr>
                                <w:top w:val="none" w:sz="0" w:space="0" w:color="auto"/>
                                <w:left w:val="none" w:sz="0" w:space="0" w:color="auto"/>
                                <w:bottom w:val="none" w:sz="0" w:space="0" w:color="auto"/>
                                <w:right w:val="none" w:sz="0" w:space="0" w:color="auto"/>
                              </w:divBdr>
                              <w:divsChild>
                                <w:div w:id="1443115529">
                                  <w:marLeft w:val="840"/>
                                  <w:marRight w:val="0"/>
                                  <w:marTop w:val="0"/>
                                  <w:marBottom w:val="0"/>
                                  <w:divBdr>
                                    <w:top w:val="none" w:sz="0" w:space="0" w:color="auto"/>
                                    <w:left w:val="none" w:sz="0" w:space="0" w:color="auto"/>
                                    <w:bottom w:val="none" w:sz="0" w:space="0" w:color="auto"/>
                                    <w:right w:val="none" w:sz="0" w:space="0" w:color="auto"/>
                                  </w:divBdr>
                                </w:div>
                              </w:divsChild>
                            </w:div>
                            <w:div w:id="1744524098">
                              <w:marLeft w:val="0"/>
                              <w:marRight w:val="0"/>
                              <w:marTop w:val="0"/>
                              <w:marBottom w:val="0"/>
                              <w:divBdr>
                                <w:top w:val="none" w:sz="0" w:space="0" w:color="auto"/>
                                <w:left w:val="none" w:sz="0" w:space="0" w:color="auto"/>
                                <w:bottom w:val="none" w:sz="0" w:space="0" w:color="auto"/>
                                <w:right w:val="none" w:sz="0" w:space="0" w:color="auto"/>
                              </w:divBdr>
                              <w:divsChild>
                                <w:div w:id="657030048">
                                  <w:marLeft w:val="840"/>
                                  <w:marRight w:val="0"/>
                                  <w:marTop w:val="0"/>
                                  <w:marBottom w:val="0"/>
                                  <w:divBdr>
                                    <w:top w:val="none" w:sz="0" w:space="0" w:color="auto"/>
                                    <w:left w:val="none" w:sz="0" w:space="0" w:color="auto"/>
                                    <w:bottom w:val="none" w:sz="0" w:space="0" w:color="auto"/>
                                    <w:right w:val="none" w:sz="0" w:space="0" w:color="auto"/>
                                  </w:divBdr>
                                </w:div>
                              </w:divsChild>
                            </w:div>
                            <w:div w:id="1543319732">
                              <w:marLeft w:val="0"/>
                              <w:marRight w:val="0"/>
                              <w:marTop w:val="0"/>
                              <w:marBottom w:val="0"/>
                              <w:divBdr>
                                <w:top w:val="none" w:sz="0" w:space="0" w:color="auto"/>
                                <w:left w:val="none" w:sz="0" w:space="0" w:color="auto"/>
                                <w:bottom w:val="none" w:sz="0" w:space="0" w:color="auto"/>
                                <w:right w:val="none" w:sz="0" w:space="0" w:color="auto"/>
                              </w:divBdr>
                              <w:divsChild>
                                <w:div w:id="5441740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214">
                      <w:marLeft w:val="0"/>
                      <w:marRight w:val="0"/>
                      <w:marTop w:val="0"/>
                      <w:marBottom w:val="0"/>
                      <w:divBdr>
                        <w:top w:val="none" w:sz="0" w:space="0" w:color="auto"/>
                        <w:left w:val="none" w:sz="0" w:space="0" w:color="auto"/>
                        <w:bottom w:val="none" w:sz="0" w:space="0" w:color="auto"/>
                        <w:right w:val="none" w:sz="0" w:space="0" w:color="auto"/>
                      </w:divBdr>
                      <w:divsChild>
                        <w:div w:id="2025284086">
                          <w:marLeft w:val="0"/>
                          <w:marRight w:val="0"/>
                          <w:marTop w:val="0"/>
                          <w:marBottom w:val="0"/>
                          <w:divBdr>
                            <w:top w:val="none" w:sz="0" w:space="0" w:color="auto"/>
                            <w:left w:val="none" w:sz="0" w:space="0" w:color="auto"/>
                            <w:bottom w:val="none" w:sz="0" w:space="0" w:color="auto"/>
                            <w:right w:val="none" w:sz="0" w:space="0" w:color="auto"/>
                          </w:divBdr>
                        </w:div>
                        <w:div w:id="388305693">
                          <w:marLeft w:val="0"/>
                          <w:marRight w:val="0"/>
                          <w:marTop w:val="0"/>
                          <w:marBottom w:val="0"/>
                          <w:divBdr>
                            <w:top w:val="none" w:sz="0" w:space="0" w:color="auto"/>
                            <w:left w:val="none" w:sz="0" w:space="0" w:color="auto"/>
                            <w:bottom w:val="none" w:sz="0" w:space="0" w:color="auto"/>
                            <w:right w:val="none" w:sz="0" w:space="0" w:color="auto"/>
                          </w:divBdr>
                          <w:divsChild>
                            <w:div w:id="1126774608">
                              <w:marLeft w:val="0"/>
                              <w:marRight w:val="0"/>
                              <w:marTop w:val="0"/>
                              <w:marBottom w:val="0"/>
                              <w:divBdr>
                                <w:top w:val="none" w:sz="0" w:space="0" w:color="auto"/>
                                <w:left w:val="none" w:sz="0" w:space="0" w:color="auto"/>
                                <w:bottom w:val="none" w:sz="0" w:space="0" w:color="auto"/>
                                <w:right w:val="none" w:sz="0" w:space="0" w:color="auto"/>
                              </w:divBdr>
                            </w:div>
                          </w:divsChild>
                        </w:div>
                        <w:div w:id="2032485234">
                          <w:marLeft w:val="0"/>
                          <w:marRight w:val="0"/>
                          <w:marTop w:val="0"/>
                          <w:marBottom w:val="0"/>
                          <w:divBdr>
                            <w:top w:val="none" w:sz="0" w:space="0" w:color="auto"/>
                            <w:left w:val="none" w:sz="0" w:space="0" w:color="auto"/>
                            <w:bottom w:val="none" w:sz="0" w:space="0" w:color="auto"/>
                            <w:right w:val="none" w:sz="0" w:space="0" w:color="auto"/>
                          </w:divBdr>
                          <w:divsChild>
                            <w:div w:id="10969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033">
                      <w:marLeft w:val="0"/>
                      <w:marRight w:val="0"/>
                      <w:marTop w:val="0"/>
                      <w:marBottom w:val="0"/>
                      <w:divBdr>
                        <w:top w:val="none" w:sz="0" w:space="0" w:color="auto"/>
                        <w:left w:val="none" w:sz="0" w:space="0" w:color="auto"/>
                        <w:bottom w:val="none" w:sz="0" w:space="0" w:color="auto"/>
                        <w:right w:val="none" w:sz="0" w:space="0" w:color="auto"/>
                      </w:divBdr>
                      <w:divsChild>
                        <w:div w:id="1789157075">
                          <w:marLeft w:val="0"/>
                          <w:marRight w:val="0"/>
                          <w:marTop w:val="0"/>
                          <w:marBottom w:val="0"/>
                          <w:divBdr>
                            <w:top w:val="none" w:sz="0" w:space="0" w:color="auto"/>
                            <w:left w:val="none" w:sz="0" w:space="0" w:color="auto"/>
                            <w:bottom w:val="none" w:sz="0" w:space="0" w:color="auto"/>
                            <w:right w:val="none" w:sz="0" w:space="0" w:color="auto"/>
                          </w:divBdr>
                        </w:div>
                        <w:div w:id="1957518539">
                          <w:marLeft w:val="0"/>
                          <w:marRight w:val="0"/>
                          <w:marTop w:val="0"/>
                          <w:marBottom w:val="0"/>
                          <w:divBdr>
                            <w:top w:val="none" w:sz="0" w:space="0" w:color="auto"/>
                            <w:left w:val="none" w:sz="0" w:space="0" w:color="auto"/>
                            <w:bottom w:val="none" w:sz="0" w:space="0" w:color="auto"/>
                            <w:right w:val="none" w:sz="0" w:space="0" w:color="auto"/>
                          </w:divBdr>
                          <w:divsChild>
                            <w:div w:id="1764181490">
                              <w:marLeft w:val="0"/>
                              <w:marRight w:val="0"/>
                              <w:marTop w:val="0"/>
                              <w:marBottom w:val="0"/>
                              <w:divBdr>
                                <w:top w:val="none" w:sz="0" w:space="0" w:color="auto"/>
                                <w:left w:val="none" w:sz="0" w:space="0" w:color="auto"/>
                                <w:bottom w:val="none" w:sz="0" w:space="0" w:color="auto"/>
                                <w:right w:val="none" w:sz="0" w:space="0" w:color="auto"/>
                              </w:divBdr>
                            </w:div>
                          </w:divsChild>
                        </w:div>
                        <w:div w:id="1354310141">
                          <w:marLeft w:val="0"/>
                          <w:marRight w:val="0"/>
                          <w:marTop w:val="0"/>
                          <w:marBottom w:val="0"/>
                          <w:divBdr>
                            <w:top w:val="none" w:sz="0" w:space="0" w:color="auto"/>
                            <w:left w:val="none" w:sz="0" w:space="0" w:color="auto"/>
                            <w:bottom w:val="none" w:sz="0" w:space="0" w:color="auto"/>
                            <w:right w:val="none" w:sz="0" w:space="0" w:color="auto"/>
                          </w:divBdr>
                          <w:divsChild>
                            <w:div w:id="11885213">
                              <w:marLeft w:val="0"/>
                              <w:marRight w:val="0"/>
                              <w:marTop w:val="0"/>
                              <w:marBottom w:val="0"/>
                              <w:divBdr>
                                <w:top w:val="none" w:sz="0" w:space="0" w:color="auto"/>
                                <w:left w:val="none" w:sz="0" w:space="0" w:color="auto"/>
                                <w:bottom w:val="none" w:sz="0" w:space="0" w:color="auto"/>
                                <w:right w:val="none" w:sz="0" w:space="0" w:color="auto"/>
                              </w:divBdr>
                            </w:div>
                          </w:divsChild>
                        </w:div>
                        <w:div w:id="1102606518">
                          <w:marLeft w:val="0"/>
                          <w:marRight w:val="0"/>
                          <w:marTop w:val="0"/>
                          <w:marBottom w:val="0"/>
                          <w:divBdr>
                            <w:top w:val="none" w:sz="0" w:space="0" w:color="auto"/>
                            <w:left w:val="none" w:sz="0" w:space="0" w:color="auto"/>
                            <w:bottom w:val="none" w:sz="0" w:space="0" w:color="auto"/>
                            <w:right w:val="none" w:sz="0" w:space="0" w:color="auto"/>
                          </w:divBdr>
                          <w:divsChild>
                            <w:div w:id="1995181726">
                              <w:marLeft w:val="0"/>
                              <w:marRight w:val="0"/>
                              <w:marTop w:val="0"/>
                              <w:marBottom w:val="0"/>
                              <w:divBdr>
                                <w:top w:val="none" w:sz="0" w:space="0" w:color="auto"/>
                                <w:left w:val="none" w:sz="0" w:space="0" w:color="auto"/>
                                <w:bottom w:val="none" w:sz="0" w:space="0" w:color="auto"/>
                                <w:right w:val="none" w:sz="0" w:space="0" w:color="auto"/>
                              </w:divBdr>
                            </w:div>
                            <w:div w:id="1862433333">
                              <w:marLeft w:val="0"/>
                              <w:marRight w:val="0"/>
                              <w:marTop w:val="0"/>
                              <w:marBottom w:val="0"/>
                              <w:divBdr>
                                <w:top w:val="none" w:sz="0" w:space="0" w:color="auto"/>
                                <w:left w:val="none" w:sz="0" w:space="0" w:color="auto"/>
                                <w:bottom w:val="none" w:sz="0" w:space="0" w:color="auto"/>
                                <w:right w:val="none" w:sz="0" w:space="0" w:color="auto"/>
                              </w:divBdr>
                              <w:divsChild>
                                <w:div w:id="1352032863">
                                  <w:marLeft w:val="840"/>
                                  <w:marRight w:val="0"/>
                                  <w:marTop w:val="0"/>
                                  <w:marBottom w:val="0"/>
                                  <w:divBdr>
                                    <w:top w:val="none" w:sz="0" w:space="0" w:color="auto"/>
                                    <w:left w:val="none" w:sz="0" w:space="0" w:color="auto"/>
                                    <w:bottom w:val="none" w:sz="0" w:space="0" w:color="auto"/>
                                    <w:right w:val="none" w:sz="0" w:space="0" w:color="auto"/>
                                  </w:divBdr>
                                </w:div>
                              </w:divsChild>
                            </w:div>
                            <w:div w:id="12806284">
                              <w:marLeft w:val="0"/>
                              <w:marRight w:val="0"/>
                              <w:marTop w:val="0"/>
                              <w:marBottom w:val="0"/>
                              <w:divBdr>
                                <w:top w:val="none" w:sz="0" w:space="0" w:color="auto"/>
                                <w:left w:val="none" w:sz="0" w:space="0" w:color="auto"/>
                                <w:bottom w:val="none" w:sz="0" w:space="0" w:color="auto"/>
                                <w:right w:val="none" w:sz="0" w:space="0" w:color="auto"/>
                              </w:divBdr>
                              <w:divsChild>
                                <w:div w:id="2103407981">
                                  <w:marLeft w:val="840"/>
                                  <w:marRight w:val="0"/>
                                  <w:marTop w:val="0"/>
                                  <w:marBottom w:val="0"/>
                                  <w:divBdr>
                                    <w:top w:val="none" w:sz="0" w:space="0" w:color="auto"/>
                                    <w:left w:val="none" w:sz="0" w:space="0" w:color="auto"/>
                                    <w:bottom w:val="none" w:sz="0" w:space="0" w:color="auto"/>
                                    <w:right w:val="none" w:sz="0" w:space="0" w:color="auto"/>
                                  </w:divBdr>
                                </w:div>
                              </w:divsChild>
                            </w:div>
                            <w:div w:id="1109349300">
                              <w:marLeft w:val="0"/>
                              <w:marRight w:val="0"/>
                              <w:marTop w:val="0"/>
                              <w:marBottom w:val="0"/>
                              <w:divBdr>
                                <w:top w:val="none" w:sz="0" w:space="0" w:color="auto"/>
                                <w:left w:val="none" w:sz="0" w:space="0" w:color="auto"/>
                                <w:bottom w:val="none" w:sz="0" w:space="0" w:color="auto"/>
                                <w:right w:val="none" w:sz="0" w:space="0" w:color="auto"/>
                              </w:divBdr>
                              <w:divsChild>
                                <w:div w:id="209539679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52137251">
                          <w:marLeft w:val="0"/>
                          <w:marRight w:val="0"/>
                          <w:marTop w:val="0"/>
                          <w:marBottom w:val="0"/>
                          <w:divBdr>
                            <w:top w:val="none" w:sz="0" w:space="0" w:color="auto"/>
                            <w:left w:val="none" w:sz="0" w:space="0" w:color="auto"/>
                            <w:bottom w:val="none" w:sz="0" w:space="0" w:color="auto"/>
                            <w:right w:val="none" w:sz="0" w:space="0" w:color="auto"/>
                          </w:divBdr>
                          <w:divsChild>
                            <w:div w:id="279651352">
                              <w:marLeft w:val="0"/>
                              <w:marRight w:val="0"/>
                              <w:marTop w:val="0"/>
                              <w:marBottom w:val="0"/>
                              <w:divBdr>
                                <w:top w:val="none" w:sz="0" w:space="0" w:color="auto"/>
                                <w:left w:val="none" w:sz="0" w:space="0" w:color="auto"/>
                                <w:bottom w:val="none" w:sz="0" w:space="0" w:color="auto"/>
                                <w:right w:val="none" w:sz="0" w:space="0" w:color="auto"/>
                              </w:divBdr>
                            </w:div>
                          </w:divsChild>
                        </w:div>
                        <w:div w:id="1438015674">
                          <w:marLeft w:val="0"/>
                          <w:marRight w:val="0"/>
                          <w:marTop w:val="0"/>
                          <w:marBottom w:val="0"/>
                          <w:divBdr>
                            <w:top w:val="none" w:sz="0" w:space="0" w:color="auto"/>
                            <w:left w:val="none" w:sz="0" w:space="0" w:color="auto"/>
                            <w:bottom w:val="none" w:sz="0" w:space="0" w:color="auto"/>
                            <w:right w:val="none" w:sz="0" w:space="0" w:color="auto"/>
                          </w:divBdr>
                          <w:divsChild>
                            <w:div w:id="1089348797">
                              <w:marLeft w:val="0"/>
                              <w:marRight w:val="0"/>
                              <w:marTop w:val="0"/>
                              <w:marBottom w:val="0"/>
                              <w:divBdr>
                                <w:top w:val="none" w:sz="0" w:space="0" w:color="auto"/>
                                <w:left w:val="none" w:sz="0" w:space="0" w:color="auto"/>
                                <w:bottom w:val="none" w:sz="0" w:space="0" w:color="auto"/>
                                <w:right w:val="none" w:sz="0" w:space="0" w:color="auto"/>
                              </w:divBdr>
                            </w:div>
                            <w:div w:id="581572489">
                              <w:marLeft w:val="0"/>
                              <w:marRight w:val="0"/>
                              <w:marTop w:val="0"/>
                              <w:marBottom w:val="0"/>
                              <w:divBdr>
                                <w:top w:val="none" w:sz="0" w:space="0" w:color="auto"/>
                                <w:left w:val="none" w:sz="0" w:space="0" w:color="auto"/>
                                <w:bottom w:val="none" w:sz="0" w:space="0" w:color="auto"/>
                                <w:right w:val="none" w:sz="0" w:space="0" w:color="auto"/>
                              </w:divBdr>
                              <w:divsChild>
                                <w:div w:id="201871853">
                                  <w:marLeft w:val="840"/>
                                  <w:marRight w:val="0"/>
                                  <w:marTop w:val="0"/>
                                  <w:marBottom w:val="0"/>
                                  <w:divBdr>
                                    <w:top w:val="none" w:sz="0" w:space="0" w:color="auto"/>
                                    <w:left w:val="none" w:sz="0" w:space="0" w:color="auto"/>
                                    <w:bottom w:val="none" w:sz="0" w:space="0" w:color="auto"/>
                                    <w:right w:val="none" w:sz="0" w:space="0" w:color="auto"/>
                                  </w:divBdr>
                                </w:div>
                                <w:div w:id="1117259183">
                                  <w:marLeft w:val="0"/>
                                  <w:marRight w:val="0"/>
                                  <w:marTop w:val="0"/>
                                  <w:marBottom w:val="0"/>
                                  <w:divBdr>
                                    <w:top w:val="none" w:sz="0" w:space="0" w:color="auto"/>
                                    <w:left w:val="none" w:sz="0" w:space="0" w:color="auto"/>
                                    <w:bottom w:val="none" w:sz="0" w:space="0" w:color="auto"/>
                                    <w:right w:val="none" w:sz="0" w:space="0" w:color="auto"/>
                                  </w:divBdr>
                                  <w:divsChild>
                                    <w:div w:id="113719035">
                                      <w:marLeft w:val="1560"/>
                                      <w:marRight w:val="0"/>
                                      <w:marTop w:val="0"/>
                                      <w:marBottom w:val="0"/>
                                      <w:divBdr>
                                        <w:top w:val="none" w:sz="0" w:space="0" w:color="auto"/>
                                        <w:left w:val="none" w:sz="0" w:space="0" w:color="auto"/>
                                        <w:bottom w:val="none" w:sz="0" w:space="0" w:color="auto"/>
                                        <w:right w:val="none" w:sz="0" w:space="0" w:color="auto"/>
                                      </w:divBdr>
                                    </w:div>
                                  </w:divsChild>
                                </w:div>
                                <w:div w:id="2032410567">
                                  <w:marLeft w:val="0"/>
                                  <w:marRight w:val="0"/>
                                  <w:marTop w:val="0"/>
                                  <w:marBottom w:val="0"/>
                                  <w:divBdr>
                                    <w:top w:val="none" w:sz="0" w:space="0" w:color="auto"/>
                                    <w:left w:val="none" w:sz="0" w:space="0" w:color="auto"/>
                                    <w:bottom w:val="none" w:sz="0" w:space="0" w:color="auto"/>
                                    <w:right w:val="none" w:sz="0" w:space="0" w:color="auto"/>
                                  </w:divBdr>
                                  <w:divsChild>
                                    <w:div w:id="424693809">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 w:id="1441294452">
                              <w:marLeft w:val="0"/>
                              <w:marRight w:val="0"/>
                              <w:marTop w:val="0"/>
                              <w:marBottom w:val="0"/>
                              <w:divBdr>
                                <w:top w:val="none" w:sz="0" w:space="0" w:color="auto"/>
                                <w:left w:val="none" w:sz="0" w:space="0" w:color="auto"/>
                                <w:bottom w:val="none" w:sz="0" w:space="0" w:color="auto"/>
                                <w:right w:val="none" w:sz="0" w:space="0" w:color="auto"/>
                              </w:divBdr>
                              <w:divsChild>
                                <w:div w:id="208903905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1577282">
                          <w:marLeft w:val="0"/>
                          <w:marRight w:val="0"/>
                          <w:marTop w:val="0"/>
                          <w:marBottom w:val="0"/>
                          <w:divBdr>
                            <w:top w:val="none" w:sz="0" w:space="0" w:color="auto"/>
                            <w:left w:val="none" w:sz="0" w:space="0" w:color="auto"/>
                            <w:bottom w:val="none" w:sz="0" w:space="0" w:color="auto"/>
                            <w:right w:val="none" w:sz="0" w:space="0" w:color="auto"/>
                          </w:divBdr>
                          <w:divsChild>
                            <w:div w:id="20054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5024">
                      <w:marLeft w:val="0"/>
                      <w:marRight w:val="0"/>
                      <w:marTop w:val="0"/>
                      <w:marBottom w:val="0"/>
                      <w:divBdr>
                        <w:top w:val="none" w:sz="0" w:space="0" w:color="auto"/>
                        <w:left w:val="none" w:sz="0" w:space="0" w:color="auto"/>
                        <w:bottom w:val="none" w:sz="0" w:space="0" w:color="auto"/>
                        <w:right w:val="none" w:sz="0" w:space="0" w:color="auto"/>
                      </w:divBdr>
                      <w:divsChild>
                        <w:div w:id="1593463983">
                          <w:marLeft w:val="0"/>
                          <w:marRight w:val="0"/>
                          <w:marTop w:val="0"/>
                          <w:marBottom w:val="0"/>
                          <w:divBdr>
                            <w:top w:val="none" w:sz="0" w:space="0" w:color="auto"/>
                            <w:left w:val="none" w:sz="0" w:space="0" w:color="auto"/>
                            <w:bottom w:val="none" w:sz="0" w:space="0" w:color="auto"/>
                            <w:right w:val="none" w:sz="0" w:space="0" w:color="auto"/>
                          </w:divBdr>
                        </w:div>
                        <w:div w:id="1851410925">
                          <w:marLeft w:val="0"/>
                          <w:marRight w:val="0"/>
                          <w:marTop w:val="0"/>
                          <w:marBottom w:val="0"/>
                          <w:divBdr>
                            <w:top w:val="none" w:sz="0" w:space="0" w:color="auto"/>
                            <w:left w:val="none" w:sz="0" w:space="0" w:color="auto"/>
                            <w:bottom w:val="none" w:sz="0" w:space="0" w:color="auto"/>
                            <w:right w:val="none" w:sz="0" w:space="0" w:color="auto"/>
                          </w:divBdr>
                        </w:div>
                      </w:divsChild>
                    </w:div>
                    <w:div w:id="1652710033">
                      <w:marLeft w:val="0"/>
                      <w:marRight w:val="0"/>
                      <w:marTop w:val="0"/>
                      <w:marBottom w:val="0"/>
                      <w:divBdr>
                        <w:top w:val="none" w:sz="0" w:space="0" w:color="auto"/>
                        <w:left w:val="none" w:sz="0" w:space="0" w:color="auto"/>
                        <w:bottom w:val="none" w:sz="0" w:space="0" w:color="auto"/>
                        <w:right w:val="none" w:sz="0" w:space="0" w:color="auto"/>
                      </w:divBdr>
                      <w:divsChild>
                        <w:div w:id="471602174">
                          <w:marLeft w:val="0"/>
                          <w:marRight w:val="0"/>
                          <w:marTop w:val="0"/>
                          <w:marBottom w:val="0"/>
                          <w:divBdr>
                            <w:top w:val="none" w:sz="0" w:space="0" w:color="auto"/>
                            <w:left w:val="none" w:sz="0" w:space="0" w:color="auto"/>
                            <w:bottom w:val="none" w:sz="0" w:space="0" w:color="auto"/>
                            <w:right w:val="none" w:sz="0" w:space="0" w:color="auto"/>
                          </w:divBdr>
                        </w:div>
                        <w:div w:id="129832003">
                          <w:marLeft w:val="0"/>
                          <w:marRight w:val="0"/>
                          <w:marTop w:val="0"/>
                          <w:marBottom w:val="0"/>
                          <w:divBdr>
                            <w:top w:val="none" w:sz="0" w:space="0" w:color="auto"/>
                            <w:left w:val="none" w:sz="0" w:space="0" w:color="auto"/>
                            <w:bottom w:val="none" w:sz="0" w:space="0" w:color="auto"/>
                            <w:right w:val="none" w:sz="0" w:space="0" w:color="auto"/>
                          </w:divBdr>
                        </w:div>
                      </w:divsChild>
                    </w:div>
                    <w:div w:id="1673988943">
                      <w:marLeft w:val="0"/>
                      <w:marRight w:val="0"/>
                      <w:marTop w:val="0"/>
                      <w:marBottom w:val="0"/>
                      <w:divBdr>
                        <w:top w:val="none" w:sz="0" w:space="0" w:color="auto"/>
                        <w:left w:val="none" w:sz="0" w:space="0" w:color="auto"/>
                        <w:bottom w:val="none" w:sz="0" w:space="0" w:color="auto"/>
                        <w:right w:val="none" w:sz="0" w:space="0" w:color="auto"/>
                      </w:divBdr>
                      <w:divsChild>
                        <w:div w:id="556867208">
                          <w:marLeft w:val="0"/>
                          <w:marRight w:val="0"/>
                          <w:marTop w:val="0"/>
                          <w:marBottom w:val="0"/>
                          <w:divBdr>
                            <w:top w:val="none" w:sz="0" w:space="0" w:color="auto"/>
                            <w:left w:val="none" w:sz="0" w:space="0" w:color="auto"/>
                            <w:bottom w:val="none" w:sz="0" w:space="0" w:color="auto"/>
                            <w:right w:val="none" w:sz="0" w:space="0" w:color="auto"/>
                          </w:divBdr>
                        </w:div>
                        <w:div w:id="1497570090">
                          <w:marLeft w:val="0"/>
                          <w:marRight w:val="0"/>
                          <w:marTop w:val="0"/>
                          <w:marBottom w:val="0"/>
                          <w:divBdr>
                            <w:top w:val="none" w:sz="0" w:space="0" w:color="auto"/>
                            <w:left w:val="none" w:sz="0" w:space="0" w:color="auto"/>
                            <w:bottom w:val="none" w:sz="0" w:space="0" w:color="auto"/>
                            <w:right w:val="none" w:sz="0" w:space="0" w:color="auto"/>
                          </w:divBdr>
                          <w:divsChild>
                            <w:div w:id="1168641635">
                              <w:marLeft w:val="0"/>
                              <w:marRight w:val="0"/>
                              <w:marTop w:val="0"/>
                              <w:marBottom w:val="0"/>
                              <w:divBdr>
                                <w:top w:val="none" w:sz="0" w:space="0" w:color="auto"/>
                                <w:left w:val="none" w:sz="0" w:space="0" w:color="auto"/>
                                <w:bottom w:val="none" w:sz="0" w:space="0" w:color="auto"/>
                                <w:right w:val="none" w:sz="0" w:space="0" w:color="auto"/>
                              </w:divBdr>
                            </w:div>
                            <w:div w:id="95247243">
                              <w:marLeft w:val="0"/>
                              <w:marRight w:val="0"/>
                              <w:marTop w:val="0"/>
                              <w:marBottom w:val="0"/>
                              <w:divBdr>
                                <w:top w:val="none" w:sz="0" w:space="0" w:color="auto"/>
                                <w:left w:val="none" w:sz="0" w:space="0" w:color="auto"/>
                                <w:bottom w:val="none" w:sz="0" w:space="0" w:color="auto"/>
                                <w:right w:val="none" w:sz="0" w:space="0" w:color="auto"/>
                              </w:divBdr>
                              <w:divsChild>
                                <w:div w:id="1768454116">
                                  <w:marLeft w:val="840"/>
                                  <w:marRight w:val="0"/>
                                  <w:marTop w:val="0"/>
                                  <w:marBottom w:val="0"/>
                                  <w:divBdr>
                                    <w:top w:val="none" w:sz="0" w:space="0" w:color="auto"/>
                                    <w:left w:val="none" w:sz="0" w:space="0" w:color="auto"/>
                                    <w:bottom w:val="none" w:sz="0" w:space="0" w:color="auto"/>
                                    <w:right w:val="none" w:sz="0" w:space="0" w:color="auto"/>
                                  </w:divBdr>
                                </w:div>
                              </w:divsChild>
                            </w:div>
                            <w:div w:id="1841114774">
                              <w:marLeft w:val="0"/>
                              <w:marRight w:val="0"/>
                              <w:marTop w:val="0"/>
                              <w:marBottom w:val="0"/>
                              <w:divBdr>
                                <w:top w:val="none" w:sz="0" w:space="0" w:color="auto"/>
                                <w:left w:val="none" w:sz="0" w:space="0" w:color="auto"/>
                                <w:bottom w:val="none" w:sz="0" w:space="0" w:color="auto"/>
                                <w:right w:val="none" w:sz="0" w:space="0" w:color="auto"/>
                              </w:divBdr>
                              <w:divsChild>
                                <w:div w:id="1944074794">
                                  <w:marLeft w:val="840"/>
                                  <w:marRight w:val="0"/>
                                  <w:marTop w:val="0"/>
                                  <w:marBottom w:val="0"/>
                                  <w:divBdr>
                                    <w:top w:val="none" w:sz="0" w:space="0" w:color="auto"/>
                                    <w:left w:val="none" w:sz="0" w:space="0" w:color="auto"/>
                                    <w:bottom w:val="none" w:sz="0" w:space="0" w:color="auto"/>
                                    <w:right w:val="none" w:sz="0" w:space="0" w:color="auto"/>
                                  </w:divBdr>
                                </w:div>
                              </w:divsChild>
                            </w:div>
                            <w:div w:id="1753090311">
                              <w:marLeft w:val="0"/>
                              <w:marRight w:val="0"/>
                              <w:marTop w:val="0"/>
                              <w:marBottom w:val="0"/>
                              <w:divBdr>
                                <w:top w:val="none" w:sz="0" w:space="0" w:color="auto"/>
                                <w:left w:val="none" w:sz="0" w:space="0" w:color="auto"/>
                                <w:bottom w:val="none" w:sz="0" w:space="0" w:color="auto"/>
                                <w:right w:val="none" w:sz="0" w:space="0" w:color="auto"/>
                              </w:divBdr>
                              <w:divsChild>
                                <w:div w:id="117869302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3000828">
                          <w:marLeft w:val="0"/>
                          <w:marRight w:val="0"/>
                          <w:marTop w:val="0"/>
                          <w:marBottom w:val="0"/>
                          <w:divBdr>
                            <w:top w:val="none" w:sz="0" w:space="0" w:color="auto"/>
                            <w:left w:val="none" w:sz="0" w:space="0" w:color="auto"/>
                            <w:bottom w:val="none" w:sz="0" w:space="0" w:color="auto"/>
                            <w:right w:val="none" w:sz="0" w:space="0" w:color="auto"/>
                          </w:divBdr>
                          <w:divsChild>
                            <w:div w:id="871303397">
                              <w:marLeft w:val="0"/>
                              <w:marRight w:val="0"/>
                              <w:marTop w:val="0"/>
                              <w:marBottom w:val="0"/>
                              <w:divBdr>
                                <w:top w:val="none" w:sz="0" w:space="0" w:color="auto"/>
                                <w:left w:val="none" w:sz="0" w:space="0" w:color="auto"/>
                                <w:bottom w:val="none" w:sz="0" w:space="0" w:color="auto"/>
                                <w:right w:val="none" w:sz="0" w:space="0" w:color="auto"/>
                              </w:divBdr>
                            </w:div>
                          </w:divsChild>
                        </w:div>
                        <w:div w:id="1354574009">
                          <w:marLeft w:val="0"/>
                          <w:marRight w:val="0"/>
                          <w:marTop w:val="0"/>
                          <w:marBottom w:val="0"/>
                          <w:divBdr>
                            <w:top w:val="none" w:sz="0" w:space="0" w:color="auto"/>
                            <w:left w:val="none" w:sz="0" w:space="0" w:color="auto"/>
                            <w:bottom w:val="none" w:sz="0" w:space="0" w:color="auto"/>
                            <w:right w:val="none" w:sz="0" w:space="0" w:color="auto"/>
                          </w:divBdr>
                          <w:divsChild>
                            <w:div w:id="461464388">
                              <w:marLeft w:val="0"/>
                              <w:marRight w:val="0"/>
                              <w:marTop w:val="0"/>
                              <w:marBottom w:val="0"/>
                              <w:divBdr>
                                <w:top w:val="none" w:sz="0" w:space="0" w:color="auto"/>
                                <w:left w:val="none" w:sz="0" w:space="0" w:color="auto"/>
                                <w:bottom w:val="none" w:sz="0" w:space="0" w:color="auto"/>
                                <w:right w:val="none" w:sz="0" w:space="0" w:color="auto"/>
                              </w:divBdr>
                            </w:div>
                          </w:divsChild>
                        </w:div>
                        <w:div w:id="1769306585">
                          <w:marLeft w:val="0"/>
                          <w:marRight w:val="0"/>
                          <w:marTop w:val="0"/>
                          <w:marBottom w:val="0"/>
                          <w:divBdr>
                            <w:top w:val="none" w:sz="0" w:space="0" w:color="auto"/>
                            <w:left w:val="none" w:sz="0" w:space="0" w:color="auto"/>
                            <w:bottom w:val="none" w:sz="0" w:space="0" w:color="auto"/>
                            <w:right w:val="none" w:sz="0" w:space="0" w:color="auto"/>
                          </w:divBdr>
                          <w:divsChild>
                            <w:div w:id="1219249500">
                              <w:marLeft w:val="0"/>
                              <w:marRight w:val="0"/>
                              <w:marTop w:val="0"/>
                              <w:marBottom w:val="0"/>
                              <w:divBdr>
                                <w:top w:val="none" w:sz="0" w:space="0" w:color="auto"/>
                                <w:left w:val="none" w:sz="0" w:space="0" w:color="auto"/>
                                <w:bottom w:val="none" w:sz="0" w:space="0" w:color="auto"/>
                                <w:right w:val="none" w:sz="0" w:space="0" w:color="auto"/>
                              </w:divBdr>
                            </w:div>
                          </w:divsChild>
                        </w:div>
                        <w:div w:id="55861722">
                          <w:marLeft w:val="0"/>
                          <w:marRight w:val="0"/>
                          <w:marTop w:val="0"/>
                          <w:marBottom w:val="0"/>
                          <w:divBdr>
                            <w:top w:val="none" w:sz="0" w:space="0" w:color="auto"/>
                            <w:left w:val="none" w:sz="0" w:space="0" w:color="auto"/>
                            <w:bottom w:val="none" w:sz="0" w:space="0" w:color="auto"/>
                            <w:right w:val="none" w:sz="0" w:space="0" w:color="auto"/>
                          </w:divBdr>
                          <w:divsChild>
                            <w:div w:id="949898582">
                              <w:marLeft w:val="0"/>
                              <w:marRight w:val="0"/>
                              <w:marTop w:val="0"/>
                              <w:marBottom w:val="0"/>
                              <w:divBdr>
                                <w:top w:val="none" w:sz="0" w:space="0" w:color="auto"/>
                                <w:left w:val="none" w:sz="0" w:space="0" w:color="auto"/>
                                <w:bottom w:val="none" w:sz="0" w:space="0" w:color="auto"/>
                                <w:right w:val="none" w:sz="0" w:space="0" w:color="auto"/>
                              </w:divBdr>
                            </w:div>
                          </w:divsChild>
                        </w:div>
                        <w:div w:id="283969396">
                          <w:marLeft w:val="0"/>
                          <w:marRight w:val="0"/>
                          <w:marTop w:val="0"/>
                          <w:marBottom w:val="0"/>
                          <w:divBdr>
                            <w:top w:val="none" w:sz="0" w:space="0" w:color="auto"/>
                            <w:left w:val="none" w:sz="0" w:space="0" w:color="auto"/>
                            <w:bottom w:val="none" w:sz="0" w:space="0" w:color="auto"/>
                            <w:right w:val="none" w:sz="0" w:space="0" w:color="auto"/>
                          </w:divBdr>
                          <w:divsChild>
                            <w:div w:id="253127624">
                              <w:marLeft w:val="0"/>
                              <w:marRight w:val="0"/>
                              <w:marTop w:val="0"/>
                              <w:marBottom w:val="0"/>
                              <w:divBdr>
                                <w:top w:val="none" w:sz="0" w:space="0" w:color="auto"/>
                                <w:left w:val="none" w:sz="0" w:space="0" w:color="auto"/>
                                <w:bottom w:val="none" w:sz="0" w:space="0" w:color="auto"/>
                                <w:right w:val="none" w:sz="0" w:space="0" w:color="auto"/>
                              </w:divBdr>
                            </w:div>
                          </w:divsChild>
                        </w:div>
                        <w:div w:id="413476366">
                          <w:marLeft w:val="0"/>
                          <w:marRight w:val="0"/>
                          <w:marTop w:val="0"/>
                          <w:marBottom w:val="0"/>
                          <w:divBdr>
                            <w:top w:val="none" w:sz="0" w:space="0" w:color="auto"/>
                            <w:left w:val="none" w:sz="0" w:space="0" w:color="auto"/>
                            <w:bottom w:val="none" w:sz="0" w:space="0" w:color="auto"/>
                            <w:right w:val="none" w:sz="0" w:space="0" w:color="auto"/>
                          </w:divBdr>
                          <w:divsChild>
                            <w:div w:id="1943756580">
                              <w:marLeft w:val="0"/>
                              <w:marRight w:val="0"/>
                              <w:marTop w:val="0"/>
                              <w:marBottom w:val="0"/>
                              <w:divBdr>
                                <w:top w:val="none" w:sz="0" w:space="0" w:color="auto"/>
                                <w:left w:val="none" w:sz="0" w:space="0" w:color="auto"/>
                                <w:bottom w:val="none" w:sz="0" w:space="0" w:color="auto"/>
                                <w:right w:val="none" w:sz="0" w:space="0" w:color="auto"/>
                              </w:divBdr>
                            </w:div>
                          </w:divsChild>
                        </w:div>
                        <w:div w:id="1883905750">
                          <w:marLeft w:val="0"/>
                          <w:marRight w:val="0"/>
                          <w:marTop w:val="0"/>
                          <w:marBottom w:val="0"/>
                          <w:divBdr>
                            <w:top w:val="none" w:sz="0" w:space="0" w:color="auto"/>
                            <w:left w:val="none" w:sz="0" w:space="0" w:color="auto"/>
                            <w:bottom w:val="none" w:sz="0" w:space="0" w:color="auto"/>
                            <w:right w:val="none" w:sz="0" w:space="0" w:color="auto"/>
                          </w:divBdr>
                          <w:divsChild>
                            <w:div w:id="1992177090">
                              <w:marLeft w:val="0"/>
                              <w:marRight w:val="0"/>
                              <w:marTop w:val="0"/>
                              <w:marBottom w:val="0"/>
                              <w:divBdr>
                                <w:top w:val="none" w:sz="0" w:space="0" w:color="auto"/>
                                <w:left w:val="none" w:sz="0" w:space="0" w:color="auto"/>
                                <w:bottom w:val="none" w:sz="0" w:space="0" w:color="auto"/>
                                <w:right w:val="none" w:sz="0" w:space="0" w:color="auto"/>
                              </w:divBdr>
                            </w:div>
                          </w:divsChild>
                        </w:div>
                        <w:div w:id="407772252">
                          <w:marLeft w:val="0"/>
                          <w:marRight w:val="0"/>
                          <w:marTop w:val="0"/>
                          <w:marBottom w:val="0"/>
                          <w:divBdr>
                            <w:top w:val="none" w:sz="0" w:space="0" w:color="auto"/>
                            <w:left w:val="none" w:sz="0" w:space="0" w:color="auto"/>
                            <w:bottom w:val="none" w:sz="0" w:space="0" w:color="auto"/>
                            <w:right w:val="none" w:sz="0" w:space="0" w:color="auto"/>
                          </w:divBdr>
                          <w:divsChild>
                            <w:div w:id="282424936">
                              <w:marLeft w:val="0"/>
                              <w:marRight w:val="0"/>
                              <w:marTop w:val="0"/>
                              <w:marBottom w:val="0"/>
                              <w:divBdr>
                                <w:top w:val="none" w:sz="0" w:space="0" w:color="auto"/>
                                <w:left w:val="none" w:sz="0" w:space="0" w:color="auto"/>
                                <w:bottom w:val="none" w:sz="0" w:space="0" w:color="auto"/>
                                <w:right w:val="none" w:sz="0" w:space="0" w:color="auto"/>
                              </w:divBdr>
                            </w:div>
                            <w:div w:id="110905656">
                              <w:marLeft w:val="0"/>
                              <w:marRight w:val="0"/>
                              <w:marTop w:val="0"/>
                              <w:marBottom w:val="0"/>
                              <w:divBdr>
                                <w:top w:val="none" w:sz="0" w:space="0" w:color="auto"/>
                                <w:left w:val="none" w:sz="0" w:space="0" w:color="auto"/>
                                <w:bottom w:val="none" w:sz="0" w:space="0" w:color="auto"/>
                                <w:right w:val="none" w:sz="0" w:space="0" w:color="auto"/>
                              </w:divBdr>
                              <w:divsChild>
                                <w:div w:id="650258475">
                                  <w:marLeft w:val="840"/>
                                  <w:marRight w:val="0"/>
                                  <w:marTop w:val="0"/>
                                  <w:marBottom w:val="0"/>
                                  <w:divBdr>
                                    <w:top w:val="none" w:sz="0" w:space="0" w:color="auto"/>
                                    <w:left w:val="none" w:sz="0" w:space="0" w:color="auto"/>
                                    <w:bottom w:val="none" w:sz="0" w:space="0" w:color="auto"/>
                                    <w:right w:val="none" w:sz="0" w:space="0" w:color="auto"/>
                                  </w:divBdr>
                                </w:div>
                              </w:divsChild>
                            </w:div>
                            <w:div w:id="13923428">
                              <w:marLeft w:val="0"/>
                              <w:marRight w:val="0"/>
                              <w:marTop w:val="0"/>
                              <w:marBottom w:val="0"/>
                              <w:divBdr>
                                <w:top w:val="none" w:sz="0" w:space="0" w:color="auto"/>
                                <w:left w:val="none" w:sz="0" w:space="0" w:color="auto"/>
                                <w:bottom w:val="none" w:sz="0" w:space="0" w:color="auto"/>
                                <w:right w:val="none" w:sz="0" w:space="0" w:color="auto"/>
                              </w:divBdr>
                              <w:divsChild>
                                <w:div w:id="1998458591">
                                  <w:marLeft w:val="840"/>
                                  <w:marRight w:val="0"/>
                                  <w:marTop w:val="0"/>
                                  <w:marBottom w:val="0"/>
                                  <w:divBdr>
                                    <w:top w:val="none" w:sz="0" w:space="0" w:color="auto"/>
                                    <w:left w:val="none" w:sz="0" w:space="0" w:color="auto"/>
                                    <w:bottom w:val="none" w:sz="0" w:space="0" w:color="auto"/>
                                    <w:right w:val="none" w:sz="0" w:space="0" w:color="auto"/>
                                  </w:divBdr>
                                </w:div>
                              </w:divsChild>
                            </w:div>
                            <w:div w:id="179242050">
                              <w:marLeft w:val="0"/>
                              <w:marRight w:val="0"/>
                              <w:marTop w:val="0"/>
                              <w:marBottom w:val="0"/>
                              <w:divBdr>
                                <w:top w:val="none" w:sz="0" w:space="0" w:color="auto"/>
                                <w:left w:val="none" w:sz="0" w:space="0" w:color="auto"/>
                                <w:bottom w:val="none" w:sz="0" w:space="0" w:color="auto"/>
                                <w:right w:val="none" w:sz="0" w:space="0" w:color="auto"/>
                              </w:divBdr>
                              <w:divsChild>
                                <w:div w:id="1374425279">
                                  <w:marLeft w:val="840"/>
                                  <w:marRight w:val="0"/>
                                  <w:marTop w:val="0"/>
                                  <w:marBottom w:val="0"/>
                                  <w:divBdr>
                                    <w:top w:val="none" w:sz="0" w:space="0" w:color="auto"/>
                                    <w:left w:val="none" w:sz="0" w:space="0" w:color="auto"/>
                                    <w:bottom w:val="none" w:sz="0" w:space="0" w:color="auto"/>
                                    <w:right w:val="none" w:sz="0" w:space="0" w:color="auto"/>
                                  </w:divBdr>
                                </w:div>
                              </w:divsChild>
                            </w:div>
                            <w:div w:id="693069852">
                              <w:marLeft w:val="0"/>
                              <w:marRight w:val="0"/>
                              <w:marTop w:val="0"/>
                              <w:marBottom w:val="0"/>
                              <w:divBdr>
                                <w:top w:val="none" w:sz="0" w:space="0" w:color="auto"/>
                                <w:left w:val="none" w:sz="0" w:space="0" w:color="auto"/>
                                <w:bottom w:val="none" w:sz="0" w:space="0" w:color="auto"/>
                                <w:right w:val="none" w:sz="0" w:space="0" w:color="auto"/>
                              </w:divBdr>
                              <w:divsChild>
                                <w:div w:id="13743098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921254159">
                          <w:marLeft w:val="0"/>
                          <w:marRight w:val="0"/>
                          <w:marTop w:val="0"/>
                          <w:marBottom w:val="0"/>
                          <w:divBdr>
                            <w:top w:val="none" w:sz="0" w:space="0" w:color="auto"/>
                            <w:left w:val="none" w:sz="0" w:space="0" w:color="auto"/>
                            <w:bottom w:val="none" w:sz="0" w:space="0" w:color="auto"/>
                            <w:right w:val="none" w:sz="0" w:space="0" w:color="auto"/>
                          </w:divBdr>
                          <w:divsChild>
                            <w:div w:id="150222520">
                              <w:marLeft w:val="0"/>
                              <w:marRight w:val="0"/>
                              <w:marTop w:val="0"/>
                              <w:marBottom w:val="0"/>
                              <w:divBdr>
                                <w:top w:val="none" w:sz="0" w:space="0" w:color="auto"/>
                                <w:left w:val="none" w:sz="0" w:space="0" w:color="auto"/>
                                <w:bottom w:val="none" w:sz="0" w:space="0" w:color="auto"/>
                                <w:right w:val="none" w:sz="0" w:space="0" w:color="auto"/>
                              </w:divBdr>
                            </w:div>
                          </w:divsChild>
                        </w:div>
                        <w:div w:id="1977299030">
                          <w:marLeft w:val="0"/>
                          <w:marRight w:val="0"/>
                          <w:marTop w:val="0"/>
                          <w:marBottom w:val="0"/>
                          <w:divBdr>
                            <w:top w:val="none" w:sz="0" w:space="0" w:color="auto"/>
                            <w:left w:val="none" w:sz="0" w:space="0" w:color="auto"/>
                            <w:bottom w:val="none" w:sz="0" w:space="0" w:color="auto"/>
                            <w:right w:val="none" w:sz="0" w:space="0" w:color="auto"/>
                          </w:divBdr>
                          <w:divsChild>
                            <w:div w:id="468279703">
                              <w:marLeft w:val="0"/>
                              <w:marRight w:val="0"/>
                              <w:marTop w:val="0"/>
                              <w:marBottom w:val="0"/>
                              <w:divBdr>
                                <w:top w:val="none" w:sz="0" w:space="0" w:color="auto"/>
                                <w:left w:val="none" w:sz="0" w:space="0" w:color="auto"/>
                                <w:bottom w:val="none" w:sz="0" w:space="0" w:color="auto"/>
                                <w:right w:val="none" w:sz="0" w:space="0" w:color="auto"/>
                              </w:divBdr>
                            </w:div>
                          </w:divsChild>
                        </w:div>
                        <w:div w:id="1233393375">
                          <w:marLeft w:val="0"/>
                          <w:marRight w:val="0"/>
                          <w:marTop w:val="0"/>
                          <w:marBottom w:val="0"/>
                          <w:divBdr>
                            <w:top w:val="none" w:sz="0" w:space="0" w:color="auto"/>
                            <w:left w:val="none" w:sz="0" w:space="0" w:color="auto"/>
                            <w:bottom w:val="none" w:sz="0" w:space="0" w:color="auto"/>
                            <w:right w:val="none" w:sz="0" w:space="0" w:color="auto"/>
                          </w:divBdr>
                          <w:divsChild>
                            <w:div w:id="1681850637">
                              <w:marLeft w:val="0"/>
                              <w:marRight w:val="0"/>
                              <w:marTop w:val="0"/>
                              <w:marBottom w:val="0"/>
                              <w:divBdr>
                                <w:top w:val="none" w:sz="0" w:space="0" w:color="auto"/>
                                <w:left w:val="none" w:sz="0" w:space="0" w:color="auto"/>
                                <w:bottom w:val="none" w:sz="0" w:space="0" w:color="auto"/>
                                <w:right w:val="none" w:sz="0" w:space="0" w:color="auto"/>
                              </w:divBdr>
                            </w:div>
                          </w:divsChild>
                        </w:div>
                        <w:div w:id="549463334">
                          <w:marLeft w:val="0"/>
                          <w:marRight w:val="0"/>
                          <w:marTop w:val="0"/>
                          <w:marBottom w:val="0"/>
                          <w:divBdr>
                            <w:top w:val="none" w:sz="0" w:space="0" w:color="auto"/>
                            <w:left w:val="none" w:sz="0" w:space="0" w:color="auto"/>
                            <w:bottom w:val="none" w:sz="0" w:space="0" w:color="auto"/>
                            <w:right w:val="none" w:sz="0" w:space="0" w:color="auto"/>
                          </w:divBdr>
                          <w:divsChild>
                            <w:div w:id="150761374">
                              <w:marLeft w:val="0"/>
                              <w:marRight w:val="0"/>
                              <w:marTop w:val="0"/>
                              <w:marBottom w:val="0"/>
                              <w:divBdr>
                                <w:top w:val="none" w:sz="0" w:space="0" w:color="auto"/>
                                <w:left w:val="none" w:sz="0" w:space="0" w:color="auto"/>
                                <w:bottom w:val="none" w:sz="0" w:space="0" w:color="auto"/>
                                <w:right w:val="none" w:sz="0" w:space="0" w:color="auto"/>
                              </w:divBdr>
                            </w:div>
                          </w:divsChild>
                        </w:div>
                        <w:div w:id="558176764">
                          <w:marLeft w:val="0"/>
                          <w:marRight w:val="0"/>
                          <w:marTop w:val="0"/>
                          <w:marBottom w:val="0"/>
                          <w:divBdr>
                            <w:top w:val="none" w:sz="0" w:space="0" w:color="auto"/>
                            <w:left w:val="none" w:sz="0" w:space="0" w:color="auto"/>
                            <w:bottom w:val="none" w:sz="0" w:space="0" w:color="auto"/>
                            <w:right w:val="none" w:sz="0" w:space="0" w:color="auto"/>
                          </w:divBdr>
                          <w:divsChild>
                            <w:div w:id="829830399">
                              <w:marLeft w:val="0"/>
                              <w:marRight w:val="0"/>
                              <w:marTop w:val="0"/>
                              <w:marBottom w:val="0"/>
                              <w:divBdr>
                                <w:top w:val="none" w:sz="0" w:space="0" w:color="auto"/>
                                <w:left w:val="none" w:sz="0" w:space="0" w:color="auto"/>
                                <w:bottom w:val="none" w:sz="0" w:space="0" w:color="auto"/>
                                <w:right w:val="none" w:sz="0" w:space="0" w:color="auto"/>
                              </w:divBdr>
                            </w:div>
                          </w:divsChild>
                        </w:div>
                        <w:div w:id="408498848">
                          <w:marLeft w:val="0"/>
                          <w:marRight w:val="0"/>
                          <w:marTop w:val="0"/>
                          <w:marBottom w:val="0"/>
                          <w:divBdr>
                            <w:top w:val="none" w:sz="0" w:space="0" w:color="auto"/>
                            <w:left w:val="none" w:sz="0" w:space="0" w:color="auto"/>
                            <w:bottom w:val="none" w:sz="0" w:space="0" w:color="auto"/>
                            <w:right w:val="none" w:sz="0" w:space="0" w:color="auto"/>
                          </w:divBdr>
                          <w:divsChild>
                            <w:div w:id="1834296229">
                              <w:marLeft w:val="0"/>
                              <w:marRight w:val="0"/>
                              <w:marTop w:val="0"/>
                              <w:marBottom w:val="0"/>
                              <w:divBdr>
                                <w:top w:val="none" w:sz="0" w:space="0" w:color="auto"/>
                                <w:left w:val="none" w:sz="0" w:space="0" w:color="auto"/>
                                <w:bottom w:val="none" w:sz="0" w:space="0" w:color="auto"/>
                                <w:right w:val="none" w:sz="0" w:space="0" w:color="auto"/>
                              </w:divBdr>
                            </w:div>
                            <w:div w:id="1918859068">
                              <w:marLeft w:val="0"/>
                              <w:marRight w:val="0"/>
                              <w:marTop w:val="0"/>
                              <w:marBottom w:val="0"/>
                              <w:divBdr>
                                <w:top w:val="none" w:sz="0" w:space="0" w:color="auto"/>
                                <w:left w:val="none" w:sz="0" w:space="0" w:color="auto"/>
                                <w:bottom w:val="none" w:sz="0" w:space="0" w:color="auto"/>
                                <w:right w:val="none" w:sz="0" w:space="0" w:color="auto"/>
                              </w:divBdr>
                              <w:divsChild>
                                <w:div w:id="170723517">
                                  <w:marLeft w:val="840"/>
                                  <w:marRight w:val="0"/>
                                  <w:marTop w:val="0"/>
                                  <w:marBottom w:val="0"/>
                                  <w:divBdr>
                                    <w:top w:val="none" w:sz="0" w:space="0" w:color="auto"/>
                                    <w:left w:val="none" w:sz="0" w:space="0" w:color="auto"/>
                                    <w:bottom w:val="none" w:sz="0" w:space="0" w:color="auto"/>
                                    <w:right w:val="none" w:sz="0" w:space="0" w:color="auto"/>
                                  </w:divBdr>
                                </w:div>
                                <w:div w:id="393624881">
                                  <w:marLeft w:val="0"/>
                                  <w:marRight w:val="0"/>
                                  <w:marTop w:val="0"/>
                                  <w:marBottom w:val="0"/>
                                  <w:divBdr>
                                    <w:top w:val="none" w:sz="0" w:space="0" w:color="auto"/>
                                    <w:left w:val="none" w:sz="0" w:space="0" w:color="auto"/>
                                    <w:bottom w:val="none" w:sz="0" w:space="0" w:color="auto"/>
                                    <w:right w:val="none" w:sz="0" w:space="0" w:color="auto"/>
                                  </w:divBdr>
                                  <w:divsChild>
                                    <w:div w:id="1020008750">
                                      <w:marLeft w:val="1560"/>
                                      <w:marRight w:val="0"/>
                                      <w:marTop w:val="0"/>
                                      <w:marBottom w:val="0"/>
                                      <w:divBdr>
                                        <w:top w:val="none" w:sz="0" w:space="0" w:color="auto"/>
                                        <w:left w:val="none" w:sz="0" w:space="0" w:color="auto"/>
                                        <w:bottom w:val="none" w:sz="0" w:space="0" w:color="auto"/>
                                        <w:right w:val="none" w:sz="0" w:space="0" w:color="auto"/>
                                      </w:divBdr>
                                    </w:div>
                                  </w:divsChild>
                                </w:div>
                                <w:div w:id="6950295">
                                  <w:marLeft w:val="0"/>
                                  <w:marRight w:val="0"/>
                                  <w:marTop w:val="0"/>
                                  <w:marBottom w:val="0"/>
                                  <w:divBdr>
                                    <w:top w:val="none" w:sz="0" w:space="0" w:color="auto"/>
                                    <w:left w:val="none" w:sz="0" w:space="0" w:color="auto"/>
                                    <w:bottom w:val="none" w:sz="0" w:space="0" w:color="auto"/>
                                    <w:right w:val="none" w:sz="0" w:space="0" w:color="auto"/>
                                  </w:divBdr>
                                  <w:divsChild>
                                    <w:div w:id="536744808">
                                      <w:marLeft w:val="1560"/>
                                      <w:marRight w:val="0"/>
                                      <w:marTop w:val="0"/>
                                      <w:marBottom w:val="0"/>
                                      <w:divBdr>
                                        <w:top w:val="none" w:sz="0" w:space="0" w:color="auto"/>
                                        <w:left w:val="none" w:sz="0" w:space="0" w:color="auto"/>
                                        <w:bottom w:val="none" w:sz="0" w:space="0" w:color="auto"/>
                                        <w:right w:val="none" w:sz="0" w:space="0" w:color="auto"/>
                                      </w:divBdr>
                                    </w:div>
                                  </w:divsChild>
                                </w:div>
                                <w:div w:id="274677504">
                                  <w:marLeft w:val="0"/>
                                  <w:marRight w:val="0"/>
                                  <w:marTop w:val="0"/>
                                  <w:marBottom w:val="0"/>
                                  <w:divBdr>
                                    <w:top w:val="none" w:sz="0" w:space="0" w:color="auto"/>
                                    <w:left w:val="none" w:sz="0" w:space="0" w:color="auto"/>
                                    <w:bottom w:val="none" w:sz="0" w:space="0" w:color="auto"/>
                                    <w:right w:val="none" w:sz="0" w:space="0" w:color="auto"/>
                                  </w:divBdr>
                                  <w:divsChild>
                                    <w:div w:id="1950699743">
                                      <w:marLeft w:val="1560"/>
                                      <w:marRight w:val="0"/>
                                      <w:marTop w:val="0"/>
                                      <w:marBottom w:val="0"/>
                                      <w:divBdr>
                                        <w:top w:val="none" w:sz="0" w:space="0" w:color="auto"/>
                                        <w:left w:val="none" w:sz="0" w:space="0" w:color="auto"/>
                                        <w:bottom w:val="none" w:sz="0" w:space="0" w:color="auto"/>
                                        <w:right w:val="none" w:sz="0" w:space="0" w:color="auto"/>
                                      </w:divBdr>
                                    </w:div>
                                  </w:divsChild>
                                </w:div>
                                <w:div w:id="1292902338">
                                  <w:marLeft w:val="0"/>
                                  <w:marRight w:val="0"/>
                                  <w:marTop w:val="0"/>
                                  <w:marBottom w:val="0"/>
                                  <w:divBdr>
                                    <w:top w:val="none" w:sz="0" w:space="0" w:color="auto"/>
                                    <w:left w:val="none" w:sz="0" w:space="0" w:color="auto"/>
                                    <w:bottom w:val="none" w:sz="0" w:space="0" w:color="auto"/>
                                    <w:right w:val="none" w:sz="0" w:space="0" w:color="auto"/>
                                  </w:divBdr>
                                  <w:divsChild>
                                    <w:div w:id="21059355">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 w:id="1657415845">
                              <w:marLeft w:val="0"/>
                              <w:marRight w:val="0"/>
                              <w:marTop w:val="0"/>
                              <w:marBottom w:val="0"/>
                              <w:divBdr>
                                <w:top w:val="none" w:sz="0" w:space="0" w:color="auto"/>
                                <w:left w:val="none" w:sz="0" w:space="0" w:color="auto"/>
                                <w:bottom w:val="none" w:sz="0" w:space="0" w:color="auto"/>
                                <w:right w:val="none" w:sz="0" w:space="0" w:color="auto"/>
                              </w:divBdr>
                              <w:divsChild>
                                <w:div w:id="1987973047">
                                  <w:marLeft w:val="840"/>
                                  <w:marRight w:val="0"/>
                                  <w:marTop w:val="0"/>
                                  <w:marBottom w:val="0"/>
                                  <w:divBdr>
                                    <w:top w:val="none" w:sz="0" w:space="0" w:color="auto"/>
                                    <w:left w:val="none" w:sz="0" w:space="0" w:color="auto"/>
                                    <w:bottom w:val="none" w:sz="0" w:space="0" w:color="auto"/>
                                    <w:right w:val="none" w:sz="0" w:space="0" w:color="auto"/>
                                  </w:divBdr>
                                </w:div>
                              </w:divsChild>
                            </w:div>
                            <w:div w:id="1819498397">
                              <w:marLeft w:val="0"/>
                              <w:marRight w:val="0"/>
                              <w:marTop w:val="0"/>
                              <w:marBottom w:val="0"/>
                              <w:divBdr>
                                <w:top w:val="none" w:sz="0" w:space="0" w:color="auto"/>
                                <w:left w:val="none" w:sz="0" w:space="0" w:color="auto"/>
                                <w:bottom w:val="none" w:sz="0" w:space="0" w:color="auto"/>
                                <w:right w:val="none" w:sz="0" w:space="0" w:color="auto"/>
                              </w:divBdr>
                              <w:divsChild>
                                <w:div w:id="1645892453">
                                  <w:marLeft w:val="840"/>
                                  <w:marRight w:val="0"/>
                                  <w:marTop w:val="0"/>
                                  <w:marBottom w:val="0"/>
                                  <w:divBdr>
                                    <w:top w:val="none" w:sz="0" w:space="0" w:color="auto"/>
                                    <w:left w:val="none" w:sz="0" w:space="0" w:color="auto"/>
                                    <w:bottom w:val="none" w:sz="0" w:space="0" w:color="auto"/>
                                    <w:right w:val="none" w:sz="0" w:space="0" w:color="auto"/>
                                  </w:divBdr>
                                </w:div>
                              </w:divsChild>
                            </w:div>
                            <w:div w:id="1036660636">
                              <w:marLeft w:val="0"/>
                              <w:marRight w:val="0"/>
                              <w:marTop w:val="0"/>
                              <w:marBottom w:val="0"/>
                              <w:divBdr>
                                <w:top w:val="none" w:sz="0" w:space="0" w:color="auto"/>
                                <w:left w:val="none" w:sz="0" w:space="0" w:color="auto"/>
                                <w:bottom w:val="none" w:sz="0" w:space="0" w:color="auto"/>
                                <w:right w:val="none" w:sz="0" w:space="0" w:color="auto"/>
                              </w:divBdr>
                              <w:divsChild>
                                <w:div w:id="1429816363">
                                  <w:marLeft w:val="840"/>
                                  <w:marRight w:val="0"/>
                                  <w:marTop w:val="0"/>
                                  <w:marBottom w:val="0"/>
                                  <w:divBdr>
                                    <w:top w:val="none" w:sz="0" w:space="0" w:color="auto"/>
                                    <w:left w:val="none" w:sz="0" w:space="0" w:color="auto"/>
                                    <w:bottom w:val="none" w:sz="0" w:space="0" w:color="auto"/>
                                    <w:right w:val="none" w:sz="0" w:space="0" w:color="auto"/>
                                  </w:divBdr>
                                </w:div>
                              </w:divsChild>
                            </w:div>
                            <w:div w:id="1385370179">
                              <w:marLeft w:val="0"/>
                              <w:marRight w:val="0"/>
                              <w:marTop w:val="0"/>
                              <w:marBottom w:val="0"/>
                              <w:divBdr>
                                <w:top w:val="none" w:sz="0" w:space="0" w:color="auto"/>
                                <w:left w:val="none" w:sz="0" w:space="0" w:color="auto"/>
                                <w:bottom w:val="none" w:sz="0" w:space="0" w:color="auto"/>
                                <w:right w:val="none" w:sz="0" w:space="0" w:color="auto"/>
                              </w:divBdr>
                              <w:divsChild>
                                <w:div w:id="202751940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15937732">
                          <w:marLeft w:val="0"/>
                          <w:marRight w:val="0"/>
                          <w:marTop w:val="0"/>
                          <w:marBottom w:val="0"/>
                          <w:divBdr>
                            <w:top w:val="none" w:sz="0" w:space="0" w:color="auto"/>
                            <w:left w:val="none" w:sz="0" w:space="0" w:color="auto"/>
                            <w:bottom w:val="none" w:sz="0" w:space="0" w:color="auto"/>
                            <w:right w:val="none" w:sz="0" w:space="0" w:color="auto"/>
                          </w:divBdr>
                          <w:divsChild>
                            <w:div w:id="1039552494">
                              <w:marLeft w:val="0"/>
                              <w:marRight w:val="0"/>
                              <w:marTop w:val="0"/>
                              <w:marBottom w:val="0"/>
                              <w:divBdr>
                                <w:top w:val="none" w:sz="0" w:space="0" w:color="auto"/>
                                <w:left w:val="none" w:sz="0" w:space="0" w:color="auto"/>
                                <w:bottom w:val="none" w:sz="0" w:space="0" w:color="auto"/>
                                <w:right w:val="none" w:sz="0" w:space="0" w:color="auto"/>
                              </w:divBdr>
                            </w:div>
                            <w:div w:id="1694644622">
                              <w:marLeft w:val="0"/>
                              <w:marRight w:val="0"/>
                              <w:marTop w:val="0"/>
                              <w:marBottom w:val="0"/>
                              <w:divBdr>
                                <w:top w:val="none" w:sz="0" w:space="0" w:color="auto"/>
                                <w:left w:val="none" w:sz="0" w:space="0" w:color="auto"/>
                                <w:bottom w:val="none" w:sz="0" w:space="0" w:color="auto"/>
                                <w:right w:val="none" w:sz="0" w:space="0" w:color="auto"/>
                              </w:divBdr>
                              <w:divsChild>
                                <w:div w:id="2137486707">
                                  <w:marLeft w:val="840"/>
                                  <w:marRight w:val="0"/>
                                  <w:marTop w:val="0"/>
                                  <w:marBottom w:val="0"/>
                                  <w:divBdr>
                                    <w:top w:val="none" w:sz="0" w:space="0" w:color="auto"/>
                                    <w:left w:val="none" w:sz="0" w:space="0" w:color="auto"/>
                                    <w:bottom w:val="none" w:sz="0" w:space="0" w:color="auto"/>
                                    <w:right w:val="none" w:sz="0" w:space="0" w:color="auto"/>
                                  </w:divBdr>
                                </w:div>
                              </w:divsChild>
                            </w:div>
                            <w:div w:id="259340376">
                              <w:marLeft w:val="0"/>
                              <w:marRight w:val="0"/>
                              <w:marTop w:val="0"/>
                              <w:marBottom w:val="0"/>
                              <w:divBdr>
                                <w:top w:val="none" w:sz="0" w:space="0" w:color="auto"/>
                                <w:left w:val="none" w:sz="0" w:space="0" w:color="auto"/>
                                <w:bottom w:val="none" w:sz="0" w:space="0" w:color="auto"/>
                                <w:right w:val="none" w:sz="0" w:space="0" w:color="auto"/>
                              </w:divBdr>
                              <w:divsChild>
                                <w:div w:id="319505546">
                                  <w:marLeft w:val="840"/>
                                  <w:marRight w:val="0"/>
                                  <w:marTop w:val="0"/>
                                  <w:marBottom w:val="0"/>
                                  <w:divBdr>
                                    <w:top w:val="none" w:sz="0" w:space="0" w:color="auto"/>
                                    <w:left w:val="none" w:sz="0" w:space="0" w:color="auto"/>
                                    <w:bottom w:val="none" w:sz="0" w:space="0" w:color="auto"/>
                                    <w:right w:val="none" w:sz="0" w:space="0" w:color="auto"/>
                                  </w:divBdr>
                                </w:div>
                              </w:divsChild>
                            </w:div>
                            <w:div w:id="428158157">
                              <w:marLeft w:val="0"/>
                              <w:marRight w:val="0"/>
                              <w:marTop w:val="0"/>
                              <w:marBottom w:val="0"/>
                              <w:divBdr>
                                <w:top w:val="none" w:sz="0" w:space="0" w:color="auto"/>
                                <w:left w:val="none" w:sz="0" w:space="0" w:color="auto"/>
                                <w:bottom w:val="none" w:sz="0" w:space="0" w:color="auto"/>
                                <w:right w:val="none" w:sz="0" w:space="0" w:color="auto"/>
                              </w:divBdr>
                              <w:divsChild>
                                <w:div w:id="5949457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14729</Characters>
  <Application>Microsoft Office Word</Application>
  <DocSecurity>0</DocSecurity>
  <Lines>122</Lines>
  <Paragraphs>34</Paragraphs>
  <ScaleCrop>false</ScaleCrop>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2016-01-04T13:23:00Z</dcterms:created>
  <dcterms:modified xsi:type="dcterms:W3CDTF">2016-01-04T13:23:00Z</dcterms:modified>
</cp:coreProperties>
</file>